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7D" w:rsidRDefault="00D8437D" w:rsidP="00D8437D">
      <w:pPr>
        <w:pStyle w:val="Nagwek1"/>
        <w:rPr>
          <w:rFonts w:ascii="Verdana" w:hAnsi="Verdana"/>
        </w:rPr>
      </w:pPr>
      <w:bookmarkStart w:id="0" w:name="_Toc10628161"/>
      <w:r w:rsidRPr="002E2426">
        <w:rPr>
          <w:rFonts w:ascii="Verdana" w:hAnsi="Verdana"/>
          <w:sz w:val="22"/>
          <w:szCs w:val="22"/>
        </w:rPr>
        <w:t>WZÓR 1</w:t>
      </w:r>
      <w:r w:rsidRPr="002E2426">
        <w:rPr>
          <w:rFonts w:ascii="Verdana" w:hAnsi="Verdana"/>
        </w:rPr>
        <w:t xml:space="preserve"> </w:t>
      </w:r>
    </w:p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>OŚWIADCZENIE OSOBY FIZYCZNEJ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>W PRZETARGU OGRANICZONYM</w:t>
      </w:r>
      <w:bookmarkEnd w:id="0"/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Pr="002E2426">
        <w:rPr>
          <w:rFonts w:ascii="Verdana" w:hAnsi="Verdana"/>
          <w:sz w:val="16"/>
          <w:szCs w:val="16"/>
        </w:rPr>
        <w:t>……………………………..……..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 w:rsidRPr="002E2426">
        <w:rPr>
          <w:rFonts w:ascii="Verdana" w:hAnsi="Verdana"/>
          <w:sz w:val="18"/>
          <w:szCs w:val="18"/>
        </w:rPr>
        <w:t>……….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D8437D" w:rsidRPr="002E2426" w:rsidRDefault="00D8437D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Pr="00051DB1" w:rsidRDefault="00D8437D" w:rsidP="00D8437D">
      <w:pPr>
        <w:spacing w:after="120" w:line="276" w:lineRule="auto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Osoby fizycznej zamierzającej uczestniczyć w przetargu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ograniczonym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 xml:space="preserve"> na sprzedaż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nieruchomości Zasobu Własności Rolnej Skarbu Państwa, składane na podstawie przepisów ustawy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z dnia 19 października 1991 r. o gospodarowaniu nieruchomościami rolnymi Skarbu Państwa (Dz.U. z 20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22 r.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poz. 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2329 </w:t>
      </w:r>
      <w:proofErr w:type="spellStart"/>
      <w:r w:rsidR="00700F69" w:rsidRPr="00051DB1">
        <w:rPr>
          <w:rFonts w:ascii="Verdana" w:hAnsi="Verdana"/>
          <w:color w:val="000000" w:themeColor="text1"/>
          <w:sz w:val="18"/>
          <w:szCs w:val="18"/>
        </w:rPr>
        <w:t>t.j</w:t>
      </w:r>
      <w:proofErr w:type="spellEnd"/>
      <w:r w:rsidR="00700F69" w:rsidRPr="00051DB1">
        <w:rPr>
          <w:rFonts w:ascii="Verdana" w:hAnsi="Verdana"/>
          <w:color w:val="000000" w:themeColor="text1"/>
          <w:sz w:val="18"/>
          <w:szCs w:val="18"/>
        </w:rPr>
        <w:t>.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. zm.), zwanej dalej „ustawą”: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przedmiotem przetargu i dokumentacją związaną z przedm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iotem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jmi za wady przedmiotu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treścią ogłoszenia o przetargu oraz projektem umow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y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jednostki(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ek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D8437D" w:rsidRPr="00051DB1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51DB1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władania nieruchomością(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ami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Zasobu bez tytułu prawnego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w okresie 5 lat przed dniem ogłoszenia przetargu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(art. 29 ust. 3bc pkt 2 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i ust. 3bca </w:t>
      </w:r>
      <w:r w:rsidRPr="00051DB1">
        <w:rPr>
          <w:rFonts w:ascii="Verdana" w:hAnsi="Verdana"/>
          <w:color w:val="000000" w:themeColor="text1"/>
          <w:sz w:val="18"/>
          <w:szCs w:val="18"/>
        </w:rPr>
        <w:t>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Nie władam nieruchomościami Zasobu bez tytułu prawnego;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nieruchomościami Zasobu bez tytułu prawnego i po wezwaniu KOWR/ANR nieruchomości te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nie 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wzywany(a) przez KOWR/ANR do ich wydania;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</w:t>
      </w:r>
      <w:r w:rsidR="00606F01" w:rsidRPr="00051DB1">
        <w:rPr>
          <w:rFonts w:ascii="Verdana" w:hAnsi="Verdana"/>
          <w:color w:val="000000" w:themeColor="text1"/>
          <w:sz w:val="18"/>
          <w:szCs w:val="18"/>
          <w:vertAlign w:val="superscript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04F34" w:rsidRPr="00051DB1" w:rsidRDefault="00904F34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w skład której wchodziły użytki rolne;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o powierzchni łącznej mniejszej niż 300 ha użytków rolnych;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1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2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Oświadczenia dotyczące wywiązywania się nabywcy gruntów Zasobu z umowy sprzedaży –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dotyczy osób które po dniu 29.04.2016 r. nabyły nieruchomość(ci) Zasobu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w ramach pierwszeństwa nabycia lub w przetargu ograniczonym lub z rozłożeniem ceny sprzedaży na raty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(art. 29 ust. 3ba pkt 2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prowadzenia działalności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2"/>
        <w:gridCol w:w="1987"/>
        <w:gridCol w:w="4761"/>
      </w:tblGrid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Od dnia nabycia nieruchomości z Zasobu, nie przenosiłem(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własności tej nieruchomości i: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osobiście prowadzę na niej działalność rolniczą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5"/>
            </w:r>
          </w:p>
        </w:tc>
      </w:tr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 prowadzę na niej działalności rolniczej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Przeniosłem(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własność nieruchomości nabytej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z Zasobu:</w:t>
            </w: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działalność rolniczą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5" w:hanging="25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działalności rolniczej</w:t>
            </w:r>
            <w:r w:rsidR="00700F69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 na rzecz zstępnego/przysposobionego/krewnego w linii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bocznej – w związku z brakiem zstępnego i przysposobionego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6"/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 za pisemną zgodą KOWR/ANR</w:t>
            </w:r>
          </w:p>
        </w:tc>
      </w:tr>
      <w:tr w:rsidR="00D8437D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niespokrewnionej, bez pisemnej zgody KOWR/ANR</w:t>
            </w:r>
            <w:r w:rsidR="00606F01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pStyle w:val="Akapitzlist"/>
        <w:spacing w:after="120" w:line="276" w:lineRule="auto"/>
        <w:ind w:left="568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hipotek(i)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051DB1" w:rsidRPr="00051DB1" w:rsidTr="00767CC3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 nie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hipoteki;</w:t>
            </w:r>
          </w:p>
        </w:tc>
      </w:tr>
      <w:tr w:rsidR="00051DB1" w:rsidRPr="00051DB1" w:rsidTr="00767CC3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ind w:left="308" w:hanging="308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Zasobu,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na niej hipotekę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KOWR/ANR</w:t>
            </w:r>
          </w:p>
        </w:tc>
      </w:tr>
      <w:tr w:rsidR="00051DB1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za pisemną zgodą KOWR/ANR</w:t>
            </w:r>
          </w:p>
        </w:tc>
      </w:tr>
      <w:tr w:rsidR="00D8437D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bez pisemnej zgody KOWR/ANR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o posiadaniu udziałów lub akcji w spółkach prawa handlowego (art. 29 ust. 3ba pkt 3 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7D6D96">
        <w:rPr>
          <w:rFonts w:ascii="Verdana" w:hAnsi="Verdana"/>
          <w:color w:val="000000" w:themeColor="text1"/>
          <w:sz w:val="36"/>
          <w:szCs w:val="36"/>
        </w:rPr>
        <w:t>20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4C6ADC">
        <w:rPr>
          <w:rFonts w:ascii="Verdana" w:hAnsi="Verdana"/>
          <w:color w:val="000000" w:themeColor="text1"/>
          <w:spacing w:val="-20"/>
          <w:sz w:val="36"/>
          <w:szCs w:val="36"/>
        </w:rPr>
        <w:t>0</w:t>
      </w:r>
      <w:r w:rsidR="0070742C">
        <w:rPr>
          <w:rFonts w:ascii="Verdana" w:hAnsi="Verdana"/>
          <w:color w:val="000000" w:themeColor="text1"/>
          <w:spacing w:val="-20"/>
          <w:sz w:val="36"/>
          <w:szCs w:val="36"/>
        </w:rPr>
        <w:t>2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4C6ADC">
        <w:rPr>
          <w:rFonts w:ascii="Verdana" w:hAnsi="Verdana"/>
          <w:color w:val="000000" w:themeColor="text1"/>
          <w:spacing w:val="-20"/>
          <w:sz w:val="36"/>
          <w:szCs w:val="36"/>
        </w:rPr>
        <w:t>2025</w:t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7"/>
      </w:r>
      <w:r w:rsidRPr="00051DB1">
        <w:rPr>
          <w:rFonts w:ascii="Verdana" w:hAnsi="Verdana"/>
          <w:color w:val="000000" w:themeColor="text1"/>
          <w:sz w:val="18"/>
          <w:szCs w:val="18"/>
        </w:rPr>
        <w:t>, nie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udziałów lub akcji w spółkach prawa handlowego będących właścicielami nieruchomości rolnych lub w spółce zależnej lub dominującej, w rozumieniu ustawy z dnia 15 września 2000 r. – Kodeks spółek handlowych (Dz. U. z 2019 r. poz. 505), w stosunku do takiej spółki.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7D6D96">
        <w:rPr>
          <w:rFonts w:ascii="Verdana" w:hAnsi="Verdana"/>
          <w:color w:val="000000" w:themeColor="text1"/>
          <w:sz w:val="36"/>
          <w:szCs w:val="36"/>
        </w:rPr>
        <w:t>20</w:t>
      </w:r>
      <w:bookmarkStart w:id="3" w:name="_GoBack"/>
      <w:bookmarkEnd w:id="3"/>
      <w:r w:rsidR="0070742C"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70742C">
        <w:rPr>
          <w:rFonts w:ascii="Verdana" w:hAnsi="Verdana"/>
          <w:color w:val="000000" w:themeColor="text1"/>
          <w:spacing w:val="-20"/>
          <w:sz w:val="36"/>
          <w:szCs w:val="36"/>
        </w:rPr>
        <w:t>02</w:t>
      </w:r>
      <w:r w:rsidR="0070742C"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70742C">
        <w:rPr>
          <w:rFonts w:ascii="Verdana" w:hAnsi="Verdana"/>
          <w:color w:val="000000" w:themeColor="text1"/>
          <w:spacing w:val="-20"/>
          <w:sz w:val="36"/>
          <w:szCs w:val="36"/>
        </w:rPr>
        <w:t>2025</w:t>
      </w:r>
      <w:r w:rsidR="0070742C" w:rsidRPr="00051DB1">
        <w:rPr>
          <w:rFonts w:ascii="Verdana" w:hAnsi="Verdana"/>
          <w:color w:val="000000" w:themeColor="text1"/>
          <w:sz w:val="18"/>
          <w:szCs w:val="18"/>
        </w:rPr>
        <w:t> </w:t>
      </w:r>
      <w:r w:rsidRPr="00051DB1">
        <w:rPr>
          <w:rFonts w:ascii="Verdana" w:hAnsi="Verdana"/>
          <w:color w:val="000000" w:themeColor="text1"/>
          <w:sz w:val="18"/>
          <w:szCs w:val="18"/>
        </w:rPr>
        <w:t>roku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7</w:t>
      </w:r>
      <w:r w:rsidRPr="00051DB1">
        <w:rPr>
          <w:rFonts w:ascii="Verdana" w:hAnsi="Verdana"/>
          <w:color w:val="000000" w:themeColor="text1"/>
          <w:sz w:val="18"/>
          <w:szCs w:val="18"/>
        </w:rPr>
        <w:t>,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udziały lub akcje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31"/>
      </w:tblGrid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dopuszczone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line="276" w:lineRule="auto"/>
              <w:ind w:left="0"/>
              <w:jc w:val="both"/>
              <w:rPr>
                <w:rFonts w:ascii="Verdana" w:hAnsi="Verdana"/>
                <w:strike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nie dopuszczone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  <w:tc>
          <w:tcPr>
            <w:tcW w:w="68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8437D" w:rsidRPr="00051DB1" w:rsidTr="00767CC3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Pr="00EA516C" w:rsidRDefault="00EA516C" w:rsidP="00EA516C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lastRenderedPageBreak/>
        <w:t>Oświadczenie dotyczące sankcji unijnych uzupełnionych przez sankcje krajowe w związku z wojną w Ukrainie:</w:t>
      </w: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>Oświadczam, że nie figuruję w wykazie osób i podmiotów objętych sankcjami Unii Europejskiej, o których mowa w Załączniku I do rozporządzenia Rady (WE) nr 765/2006 z dnia 18 maja 2006 r. dotyczącego środków ograniczających w związku z sytuacją na Białorusi i udziałem Białorusi w agresji Rosji wobec Ukrainy, Załączniku I do rozporządzenia Rady (UE) nr 269/2014 z dnia 17 marca 2014 r. 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>Oświadczam, że nie zostałem (</w:t>
      </w:r>
      <w:proofErr w:type="spellStart"/>
      <w:r w:rsidRPr="00EA516C">
        <w:rPr>
          <w:rFonts w:ascii="Verdana" w:eastAsia="MS Gothic" w:hAnsi="Verdana"/>
          <w:sz w:val="18"/>
          <w:szCs w:val="18"/>
          <w:lang w:eastAsia="en-US"/>
        </w:rPr>
        <w:t>am</w:t>
      </w:r>
      <w:proofErr w:type="spellEnd"/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) wpisany (a) na listę osób i podmiotów objętych sankcjami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EA516C">
        <w:rPr>
          <w:rFonts w:ascii="Verdana" w:eastAsia="Calibri" w:hAnsi="Verdana"/>
          <w:i/>
          <w:sz w:val="18"/>
          <w:szCs w:val="18"/>
          <w:lang w:eastAsia="en-US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jestem beneficjentem rzeczywistym, którym jest osoba umieszczona w 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</w:t>
      </w:r>
      <w:r w:rsidRPr="00EA516C">
        <w:rPr>
          <w:rFonts w:ascii="Verdana" w:eastAsia="Calibri" w:hAnsi="Verdana"/>
          <w:bCs/>
          <w:sz w:val="18"/>
          <w:szCs w:val="18"/>
          <w:lang w:eastAsia="en-US"/>
        </w:rPr>
        <w:t>powiązany</w:t>
      </w:r>
      <w:r w:rsidRPr="00EA516C">
        <w:rPr>
          <w:rFonts w:ascii="Verdana" w:eastAsia="Calibri" w:hAnsi="Verdana"/>
          <w:bCs/>
          <w:sz w:val="18"/>
          <w:szCs w:val="18"/>
          <w:vertAlign w:val="superscript"/>
          <w:lang w:eastAsia="en-US"/>
        </w:rPr>
        <w:t>8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z osobą fizyczną lub innym podmiotem, względem których mają zastosowanie środki sankcyjne, o których mowa w art. 1 pkt 1 i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ustawy z dnia 13 kwietnia 2022 r. o szczególnych rozwiązaniach w zakresie przeciwdziałania wspieraniu agresji na Ukrainę oraz służących ochronie bezpieczeństwa narodowego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oraz 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line="276" w:lineRule="auto"/>
        <w:jc w:val="right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7D6D96"/>
    <w:sectPr w:rsidR="00251552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9B" w:rsidRDefault="0073569B" w:rsidP="00D8437D">
      <w:r>
        <w:separator/>
      </w:r>
    </w:p>
  </w:endnote>
  <w:endnote w:type="continuationSeparator" w:id="0">
    <w:p w:rsidR="0073569B" w:rsidRDefault="0073569B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endnote>
  <w:endnote w:id="5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endnote>
  <w:endnote w:id="6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</w:t>
      </w:r>
      <w:r w:rsidR="00EA516C">
        <w:rPr>
          <w:rFonts w:ascii="Verdana" w:hAnsi="Verdana"/>
          <w:sz w:val="16"/>
          <w:szCs w:val="16"/>
        </w:rPr>
        <w:br/>
      </w:r>
      <w:r w:rsidRPr="001F5D23">
        <w:rPr>
          <w:rFonts w:ascii="Verdana" w:hAnsi="Verdana"/>
          <w:sz w:val="16"/>
          <w:szCs w:val="16"/>
        </w:rPr>
        <w:t>w linii prostej (rodzeństwo, ciotki, stryjowie, kuzynowie itd.);</w:t>
      </w:r>
    </w:p>
  </w:endnote>
  <w:endnote w:id="7">
    <w:p w:rsidR="00D8437D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datę publikacji wykazu dla nieruchomości, która będzie przedmiotem przetargu.</w:t>
      </w:r>
    </w:p>
    <w:p w:rsidR="00EA516C" w:rsidRPr="00EA516C" w:rsidRDefault="00EA516C" w:rsidP="00EA516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06A">
        <w:rPr>
          <w:rFonts w:ascii="Verdana" w:hAnsi="Verdana"/>
          <w:sz w:val="18"/>
          <w:szCs w:val="18"/>
          <w:vertAlign w:val="superscript"/>
        </w:rPr>
        <w:t>8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eastAsiaTheme="minorHAnsi" w:hAnsi="Verdana" w:cs="Verdana"/>
          <w:sz w:val="16"/>
          <w:szCs w:val="22"/>
          <w:lang w:eastAsia="en-US"/>
        </w:rPr>
        <w:t>p</w:t>
      </w:r>
      <w:r w:rsidRPr="00EA516C">
        <w:rPr>
          <w:rFonts w:ascii="Verdana" w:eastAsiaTheme="minorHAnsi" w:hAnsi="Verdana" w:cs="Verdana"/>
          <w:sz w:val="16"/>
          <w:szCs w:val="22"/>
          <w:lang w:eastAsia="en-US"/>
        </w:rPr>
        <w:t>rzez powiązania należy rozumieć: uczestniczenie w spółce jako wspólnik spółki cywilnej lub spółki osobowej; posiadanie ponad 50 % udziałów lub akcji w kapitale innego podmiotu prawnego; pełnienie funkcji lub możliwość wyznaczania członka organu nadzorczego, kontrolnego lub zarządzającego, prokurenta, pełnomocnika; pozostawanie w związku małżeńskim, w stosunku pokrewieństwa lub powinowactwa w linii prostej, pokrewieństwa lub powinowactwa w linii bocznej do drugiego stopnia lub w stosunku przysposobienia, opieki lub kurateli; posiadanie prawa do korzystania z całości albo części aktywów osoby prawnej lub podmiotu prawnego; zarządzanie działalnością prowadzoną przez osobę prawną lub inny podmiot prawny; ponoszenie solidarnej odpowiedzialności za zobowiązania finansowe osoby prawnej lub innego podmiotu prawnego lub ich poręczenie.</w:t>
      </w:r>
    </w:p>
    <w:p w:rsidR="00EA516C" w:rsidRPr="00EA516C" w:rsidRDefault="00EA516C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9B" w:rsidRDefault="0073569B" w:rsidP="00D8437D">
      <w:r>
        <w:separator/>
      </w:r>
    </w:p>
  </w:footnote>
  <w:footnote w:type="continuationSeparator" w:id="0">
    <w:p w:rsidR="0073569B" w:rsidRDefault="0073569B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B"/>
    <w:rsid w:val="00051DB1"/>
    <w:rsid w:val="00084576"/>
    <w:rsid w:val="00091C8B"/>
    <w:rsid w:val="001745FB"/>
    <w:rsid w:val="001E5F5B"/>
    <w:rsid w:val="002C69F2"/>
    <w:rsid w:val="003048D6"/>
    <w:rsid w:val="004C6ADC"/>
    <w:rsid w:val="005B406A"/>
    <w:rsid w:val="00606F01"/>
    <w:rsid w:val="00622B5D"/>
    <w:rsid w:val="00700F69"/>
    <w:rsid w:val="0070742C"/>
    <w:rsid w:val="0073569B"/>
    <w:rsid w:val="00743317"/>
    <w:rsid w:val="007D6D96"/>
    <w:rsid w:val="008E4C32"/>
    <w:rsid w:val="00904F34"/>
    <w:rsid w:val="00BA1E4A"/>
    <w:rsid w:val="00CD0DEA"/>
    <w:rsid w:val="00D8437D"/>
    <w:rsid w:val="00DD5364"/>
    <w:rsid w:val="00EA516C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EA51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EA5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0ED9-BB70-4501-8E9B-04035B40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Pawlikowski Marek</dc:creator>
  <cp:lastModifiedBy>Związek Hanna</cp:lastModifiedBy>
  <cp:revision>4</cp:revision>
  <cp:lastPrinted>2019-07-10T12:11:00Z</cp:lastPrinted>
  <dcterms:created xsi:type="dcterms:W3CDTF">2025-04-15T11:33:00Z</dcterms:created>
  <dcterms:modified xsi:type="dcterms:W3CDTF">2025-04-28T12:20:00Z</dcterms:modified>
</cp:coreProperties>
</file>