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4EF" w:rsidRDefault="009C64EF" w:rsidP="009C64EF">
      <w:pPr>
        <w:rPr>
          <w:b/>
        </w:rPr>
      </w:pPr>
    </w:p>
    <w:p w:rsidR="00621DE4" w:rsidRDefault="00621DE4" w:rsidP="009C64EF">
      <w:pPr>
        <w:rPr>
          <w:b/>
        </w:rPr>
      </w:pPr>
    </w:p>
    <w:p w:rsidR="00621DE4" w:rsidRDefault="00621DE4" w:rsidP="009C64EF">
      <w:pPr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26035</wp:posOffset>
            </wp:positionH>
            <wp:positionV relativeFrom="margin">
              <wp:posOffset>359410</wp:posOffset>
            </wp:positionV>
            <wp:extent cx="1440180" cy="861060"/>
            <wp:effectExtent l="0" t="0" r="7620" b="0"/>
            <wp:wrapSquare wrapText="bothSides"/>
            <wp:docPr id="2" name="Obraz 2" descr="logo_KOWR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9" descr="logo_KOWR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1DE4" w:rsidRDefault="00621DE4" w:rsidP="009C64EF">
      <w:pPr>
        <w:rPr>
          <w:b/>
        </w:rPr>
      </w:pPr>
    </w:p>
    <w:p w:rsidR="00621DE4" w:rsidRDefault="00621DE4" w:rsidP="009C64EF">
      <w:pPr>
        <w:rPr>
          <w:b/>
        </w:rPr>
      </w:pPr>
    </w:p>
    <w:p w:rsidR="00621DE4" w:rsidRDefault="00621DE4" w:rsidP="00621DE4">
      <w:pPr>
        <w:pStyle w:val="Nagwek1"/>
        <w:spacing w:line="360" w:lineRule="exact"/>
        <w:rPr>
          <w:rFonts w:ascii="Verdana" w:hAnsi="Verdana"/>
          <w:sz w:val="18"/>
          <w:szCs w:val="18"/>
        </w:rPr>
      </w:pPr>
    </w:p>
    <w:p w:rsidR="00621DE4" w:rsidRDefault="00621DE4" w:rsidP="00621DE4"/>
    <w:p w:rsidR="00621DE4" w:rsidRPr="00621DE4" w:rsidRDefault="00621DE4" w:rsidP="00621DE4">
      <w:r>
        <w:t xml:space="preserve">Oddział Terenowy w Łodzi </w:t>
      </w:r>
    </w:p>
    <w:p w:rsidR="009C64EF" w:rsidRPr="00595E37" w:rsidRDefault="009C64EF" w:rsidP="00595E37">
      <w:pPr>
        <w:pStyle w:val="Nagwek1"/>
        <w:spacing w:line="360" w:lineRule="exac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                                               </w:t>
      </w:r>
      <w:r w:rsidR="00621DE4">
        <w:rPr>
          <w:rFonts w:ascii="Verdana" w:hAnsi="Verdana"/>
          <w:sz w:val="18"/>
          <w:szCs w:val="18"/>
        </w:rPr>
        <w:t xml:space="preserve">                        </w:t>
      </w:r>
      <w:r w:rsidR="00A35A55">
        <w:rPr>
          <w:rFonts w:ascii="Verdana" w:hAnsi="Verdana"/>
          <w:sz w:val="18"/>
          <w:szCs w:val="18"/>
        </w:rPr>
        <w:t xml:space="preserve">                    </w:t>
      </w:r>
      <w:r w:rsidR="00621DE4">
        <w:rPr>
          <w:rFonts w:ascii="Verdana" w:hAnsi="Verdana"/>
          <w:sz w:val="18"/>
          <w:szCs w:val="18"/>
        </w:rPr>
        <w:t xml:space="preserve">   Łódź,</w:t>
      </w:r>
      <w:r w:rsidR="00A35A55">
        <w:rPr>
          <w:rFonts w:ascii="Verdana" w:hAnsi="Verdana"/>
          <w:sz w:val="18"/>
          <w:szCs w:val="18"/>
        </w:rPr>
        <w:t xml:space="preserve">18 czerwca </w:t>
      </w:r>
      <w:r w:rsidR="00386DBE">
        <w:rPr>
          <w:rFonts w:ascii="Verdana" w:hAnsi="Verdana"/>
          <w:sz w:val="18"/>
          <w:szCs w:val="18"/>
        </w:rPr>
        <w:t>2025</w:t>
      </w:r>
      <w:r>
        <w:rPr>
          <w:rFonts w:ascii="Verdana" w:hAnsi="Verdana"/>
          <w:sz w:val="18"/>
          <w:szCs w:val="18"/>
        </w:rPr>
        <w:t xml:space="preserve"> r.</w:t>
      </w:r>
    </w:p>
    <w:p w:rsidR="003D1E55" w:rsidRDefault="003D1E55" w:rsidP="003D1E55">
      <w:pPr>
        <w:spacing w:line="276" w:lineRule="auto"/>
        <w:jc w:val="both"/>
        <w:rPr>
          <w:rFonts w:ascii="Verdana" w:hAnsi="Verdana"/>
          <w:b/>
          <w:sz w:val="18"/>
          <w:szCs w:val="18"/>
          <w:u w:val="single"/>
        </w:rPr>
      </w:pPr>
    </w:p>
    <w:p w:rsidR="003D1E55" w:rsidRDefault="003D1E55" w:rsidP="003D1E55">
      <w:pPr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  <w:u w:val="single"/>
        </w:rPr>
        <w:t xml:space="preserve">Informacja w sprawie przetargu ustnego </w:t>
      </w:r>
      <w:r w:rsidRPr="003D1E55">
        <w:rPr>
          <w:rFonts w:ascii="Verdana" w:hAnsi="Verdana"/>
          <w:b/>
          <w:sz w:val="18"/>
          <w:szCs w:val="18"/>
          <w:u w:val="single"/>
        </w:rPr>
        <w:t>licytacyjnego ograniczonego</w:t>
      </w:r>
      <w:r w:rsidR="009C15D3">
        <w:rPr>
          <w:rFonts w:ascii="Verdana" w:hAnsi="Verdana"/>
          <w:b/>
          <w:sz w:val="18"/>
          <w:szCs w:val="18"/>
          <w:u w:val="single"/>
        </w:rPr>
        <w:t xml:space="preserve">, </w:t>
      </w:r>
      <w:r w:rsidR="00386DBE" w:rsidRPr="009115EC">
        <w:rPr>
          <w:rFonts w:ascii="Verdana" w:hAnsi="Verdana"/>
          <w:b/>
          <w:sz w:val="18"/>
          <w:szCs w:val="18"/>
          <w:u w:val="single"/>
        </w:rPr>
        <w:t>ogłoszon</w:t>
      </w:r>
      <w:r w:rsidR="00386DBE">
        <w:rPr>
          <w:rFonts w:ascii="Verdana" w:hAnsi="Verdana"/>
          <w:b/>
          <w:sz w:val="18"/>
          <w:szCs w:val="18"/>
          <w:u w:val="single"/>
        </w:rPr>
        <w:t>ego</w:t>
      </w:r>
      <w:r w:rsidR="00386DBE" w:rsidRPr="009115EC">
        <w:rPr>
          <w:rFonts w:ascii="Verdana" w:hAnsi="Verdana"/>
          <w:b/>
          <w:sz w:val="18"/>
          <w:szCs w:val="18"/>
          <w:u w:val="single"/>
        </w:rPr>
        <w:t xml:space="preserve"> na dzień </w:t>
      </w:r>
      <w:r w:rsidR="00B454E8">
        <w:rPr>
          <w:rFonts w:ascii="Verdana" w:hAnsi="Verdana"/>
          <w:b/>
          <w:sz w:val="18"/>
          <w:szCs w:val="18"/>
          <w:u w:val="single"/>
        </w:rPr>
        <w:t>4 lipca</w:t>
      </w:r>
      <w:r w:rsidR="00386DBE" w:rsidRPr="009115EC">
        <w:rPr>
          <w:rFonts w:ascii="Verdana" w:hAnsi="Verdana"/>
          <w:b/>
          <w:sz w:val="18"/>
          <w:szCs w:val="18"/>
          <w:u w:val="single"/>
        </w:rPr>
        <w:t xml:space="preserve"> 202</w:t>
      </w:r>
      <w:r w:rsidR="00386DBE">
        <w:rPr>
          <w:rFonts w:ascii="Verdana" w:hAnsi="Verdana"/>
          <w:b/>
          <w:sz w:val="18"/>
          <w:szCs w:val="18"/>
          <w:u w:val="single"/>
        </w:rPr>
        <w:t>5</w:t>
      </w:r>
      <w:r w:rsidR="00386DBE" w:rsidRPr="009115EC">
        <w:rPr>
          <w:rFonts w:ascii="Verdana" w:hAnsi="Verdana"/>
          <w:b/>
          <w:sz w:val="18"/>
          <w:szCs w:val="18"/>
          <w:u w:val="single"/>
        </w:rPr>
        <w:t xml:space="preserve"> r. na godz. 1</w:t>
      </w:r>
      <w:r w:rsidR="00B454E8">
        <w:rPr>
          <w:rFonts w:ascii="Verdana" w:hAnsi="Verdana"/>
          <w:b/>
          <w:sz w:val="18"/>
          <w:szCs w:val="18"/>
          <w:u w:val="single"/>
        </w:rPr>
        <w:t>0</w:t>
      </w:r>
      <w:r w:rsidR="00386DBE" w:rsidRPr="009115EC">
        <w:rPr>
          <w:rFonts w:ascii="Verdana" w:hAnsi="Verdana"/>
          <w:b/>
          <w:sz w:val="18"/>
          <w:szCs w:val="18"/>
          <w:u w:val="single"/>
          <w:vertAlign w:val="superscript"/>
        </w:rPr>
        <w:t>00</w:t>
      </w:r>
      <w:r w:rsidR="00386DBE" w:rsidRPr="009115EC">
        <w:rPr>
          <w:rFonts w:ascii="Verdana" w:hAnsi="Verdana"/>
          <w:b/>
          <w:sz w:val="18"/>
          <w:szCs w:val="18"/>
          <w:u w:val="single"/>
        </w:rPr>
        <w:t xml:space="preserve"> na dzierżawę </w:t>
      </w:r>
      <w:r w:rsidR="00A35A55">
        <w:rPr>
          <w:rFonts w:ascii="Verdana" w:hAnsi="Verdana"/>
          <w:b/>
          <w:sz w:val="18"/>
          <w:szCs w:val="18"/>
          <w:u w:val="single"/>
        </w:rPr>
        <w:t xml:space="preserve">nieruchomości </w:t>
      </w:r>
      <w:r w:rsidR="00B454E8">
        <w:rPr>
          <w:rFonts w:ascii="Verdana" w:hAnsi="Verdana"/>
          <w:b/>
          <w:sz w:val="18"/>
          <w:szCs w:val="18"/>
          <w:u w:val="single"/>
        </w:rPr>
        <w:t>rolnych</w:t>
      </w:r>
      <w:r w:rsidR="00B454E8">
        <w:rPr>
          <w:rFonts w:ascii="Verdana" w:hAnsi="Verdana"/>
          <w:sz w:val="18"/>
          <w:szCs w:val="18"/>
        </w:rPr>
        <w:t xml:space="preserve"> </w:t>
      </w:r>
      <w:r w:rsidR="00A35A55">
        <w:rPr>
          <w:rFonts w:ascii="Verdana" w:hAnsi="Verdana"/>
          <w:sz w:val="18"/>
          <w:szCs w:val="18"/>
        </w:rPr>
        <w:t>położonych</w:t>
      </w:r>
      <w:r w:rsidR="00386DBE" w:rsidRPr="00BC2E3E">
        <w:rPr>
          <w:rFonts w:ascii="Verdana" w:hAnsi="Verdana"/>
          <w:sz w:val="18"/>
          <w:szCs w:val="18"/>
        </w:rPr>
        <w:t xml:space="preserve"> w obrębie </w:t>
      </w:r>
      <w:r w:rsidR="00A35A55">
        <w:rPr>
          <w:rFonts w:ascii="Verdana" w:hAnsi="Verdana"/>
          <w:b/>
          <w:sz w:val="18"/>
          <w:szCs w:val="18"/>
          <w:u w:val="single"/>
        </w:rPr>
        <w:t>Borów – Łazinek oraz w obrębie Łazin</w:t>
      </w:r>
      <w:r w:rsidR="00386DBE">
        <w:rPr>
          <w:rFonts w:ascii="Verdana" w:hAnsi="Verdana"/>
          <w:sz w:val="18"/>
          <w:szCs w:val="18"/>
        </w:rPr>
        <w:t>,</w:t>
      </w:r>
      <w:r w:rsidR="00A35A55">
        <w:rPr>
          <w:rFonts w:ascii="Verdana" w:hAnsi="Verdana"/>
          <w:sz w:val="18"/>
          <w:szCs w:val="18"/>
        </w:rPr>
        <w:t xml:space="preserve"> w gminie Bielawy</w:t>
      </w:r>
      <w:r w:rsidR="00386DBE" w:rsidRPr="00BC2E3E">
        <w:rPr>
          <w:rFonts w:ascii="Verdana" w:hAnsi="Verdana"/>
          <w:sz w:val="18"/>
          <w:szCs w:val="18"/>
        </w:rPr>
        <w:t xml:space="preserve">, </w:t>
      </w:r>
      <w:r w:rsidR="00A35A55">
        <w:rPr>
          <w:rFonts w:ascii="Verdana" w:hAnsi="Verdana"/>
          <w:sz w:val="18"/>
          <w:szCs w:val="18"/>
        </w:rPr>
        <w:t>w powiecie łowickim</w:t>
      </w:r>
      <w:r w:rsidR="00386DBE">
        <w:rPr>
          <w:rFonts w:ascii="Verdana" w:hAnsi="Verdana"/>
          <w:sz w:val="18"/>
          <w:szCs w:val="18"/>
        </w:rPr>
        <w:t>:</w:t>
      </w:r>
    </w:p>
    <w:p w:rsidR="00A35A55" w:rsidRPr="004D7740" w:rsidRDefault="00A35A55" w:rsidP="003D1E55">
      <w:pPr>
        <w:spacing w:line="276" w:lineRule="auto"/>
        <w:jc w:val="both"/>
        <w:rPr>
          <w:rFonts w:ascii="Verdana" w:hAnsi="Verdana"/>
          <w:b/>
          <w:sz w:val="18"/>
          <w:szCs w:val="18"/>
          <w:u w:val="single"/>
        </w:rPr>
      </w:pPr>
    </w:p>
    <w:p w:rsidR="00386DBE" w:rsidRPr="00E752C2" w:rsidRDefault="00386DBE" w:rsidP="00386DBE">
      <w:pPr>
        <w:pStyle w:val="Akapitzlist"/>
        <w:keepNext/>
        <w:numPr>
          <w:ilvl w:val="0"/>
          <w:numId w:val="1"/>
        </w:numPr>
        <w:tabs>
          <w:tab w:val="left" w:pos="2410"/>
        </w:tabs>
        <w:ind w:left="142" w:hanging="284"/>
        <w:jc w:val="both"/>
        <w:outlineLvl w:val="1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Lista osób </w:t>
      </w:r>
      <w:r w:rsidRPr="0091441F">
        <w:rPr>
          <w:rFonts w:ascii="Verdana" w:hAnsi="Verdana"/>
          <w:b/>
          <w:sz w:val="18"/>
          <w:szCs w:val="18"/>
          <w:u w:val="single"/>
        </w:rPr>
        <w:t>zakwalifikowanych do</w:t>
      </w:r>
      <w:r>
        <w:rPr>
          <w:rFonts w:ascii="Verdana" w:hAnsi="Verdana"/>
          <w:b/>
          <w:sz w:val="18"/>
          <w:szCs w:val="18"/>
        </w:rPr>
        <w:t xml:space="preserve"> </w:t>
      </w:r>
      <w:r w:rsidRPr="00793642">
        <w:rPr>
          <w:rFonts w:ascii="Verdana" w:hAnsi="Verdana"/>
          <w:b/>
          <w:sz w:val="18"/>
          <w:szCs w:val="18"/>
          <w:u w:val="single"/>
        </w:rPr>
        <w:t>udziału w przetargu</w:t>
      </w:r>
      <w:r>
        <w:rPr>
          <w:rFonts w:ascii="Verdana" w:hAnsi="Verdana"/>
          <w:b/>
          <w:sz w:val="18"/>
          <w:szCs w:val="18"/>
          <w:u w:val="single"/>
        </w:rPr>
        <w:t>:</w:t>
      </w:r>
    </w:p>
    <w:p w:rsidR="00386DBE" w:rsidRDefault="00386DBE" w:rsidP="00386DBE">
      <w:pPr>
        <w:pStyle w:val="Akapitzlist"/>
        <w:keepNext/>
        <w:tabs>
          <w:tab w:val="left" w:pos="2410"/>
        </w:tabs>
        <w:ind w:left="142"/>
        <w:jc w:val="both"/>
        <w:outlineLvl w:val="1"/>
        <w:rPr>
          <w:rFonts w:ascii="Verdana" w:hAnsi="Verdana"/>
          <w:b/>
          <w:sz w:val="18"/>
          <w:szCs w:val="18"/>
        </w:rPr>
      </w:pPr>
    </w:p>
    <w:p w:rsidR="00A35A55" w:rsidRPr="000746F7" w:rsidRDefault="00A35A55" w:rsidP="00386DBE">
      <w:pPr>
        <w:pStyle w:val="Akapitzlist"/>
        <w:keepNext/>
        <w:tabs>
          <w:tab w:val="left" w:pos="2410"/>
        </w:tabs>
        <w:ind w:left="142"/>
        <w:jc w:val="both"/>
        <w:outlineLvl w:val="1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Brak zakwalifikowanych osób.</w:t>
      </w:r>
    </w:p>
    <w:p w:rsidR="00386DBE" w:rsidRPr="00621DE4" w:rsidRDefault="00386DBE" w:rsidP="00386DBE">
      <w:pPr>
        <w:pStyle w:val="Akapitzlist"/>
        <w:keepNext/>
        <w:tabs>
          <w:tab w:val="left" w:pos="2410"/>
        </w:tabs>
        <w:ind w:left="142"/>
        <w:jc w:val="both"/>
        <w:outlineLvl w:val="1"/>
        <w:rPr>
          <w:rFonts w:ascii="Verdana" w:hAnsi="Verdana"/>
          <w:b/>
          <w:sz w:val="18"/>
          <w:szCs w:val="18"/>
        </w:rPr>
      </w:pPr>
    </w:p>
    <w:p w:rsidR="00386DBE" w:rsidRPr="00386DBE" w:rsidRDefault="00386DBE" w:rsidP="00386DBE">
      <w:pPr>
        <w:pStyle w:val="Akapitzlist"/>
        <w:keepNext/>
        <w:numPr>
          <w:ilvl w:val="0"/>
          <w:numId w:val="1"/>
        </w:numPr>
        <w:tabs>
          <w:tab w:val="left" w:pos="2410"/>
        </w:tabs>
        <w:ind w:left="142" w:hanging="284"/>
        <w:jc w:val="both"/>
        <w:outlineLvl w:val="1"/>
        <w:rPr>
          <w:rFonts w:ascii="Verdana" w:hAnsi="Verdana"/>
          <w:b/>
          <w:sz w:val="18"/>
          <w:szCs w:val="18"/>
        </w:rPr>
      </w:pPr>
      <w:r w:rsidRPr="000746F7">
        <w:rPr>
          <w:rFonts w:ascii="Verdana" w:hAnsi="Verdana"/>
          <w:b/>
          <w:sz w:val="18"/>
          <w:szCs w:val="18"/>
        </w:rPr>
        <w:t xml:space="preserve"> Lista osób, które </w:t>
      </w:r>
      <w:r w:rsidRPr="000746F7">
        <w:rPr>
          <w:rFonts w:ascii="Verdana" w:hAnsi="Verdana"/>
          <w:b/>
          <w:sz w:val="18"/>
          <w:szCs w:val="18"/>
          <w:u w:val="single"/>
        </w:rPr>
        <w:t>nie złożyły wszystkich wymaganych dokumentów</w:t>
      </w:r>
      <w:r>
        <w:rPr>
          <w:rFonts w:ascii="Verdana" w:hAnsi="Verdana"/>
          <w:b/>
          <w:sz w:val="18"/>
          <w:szCs w:val="18"/>
        </w:rPr>
        <w:t xml:space="preserve">: </w:t>
      </w:r>
    </w:p>
    <w:p w:rsidR="00386DBE" w:rsidRPr="00F4262C" w:rsidRDefault="00386DBE" w:rsidP="00386DBE">
      <w:pPr>
        <w:keepNext/>
        <w:tabs>
          <w:tab w:val="left" w:pos="2410"/>
        </w:tabs>
        <w:jc w:val="both"/>
        <w:outlineLvl w:val="1"/>
        <w:rPr>
          <w:rFonts w:ascii="Verdana" w:hAnsi="Verdana"/>
          <w:b/>
          <w:sz w:val="18"/>
          <w:szCs w:val="18"/>
        </w:rPr>
      </w:pPr>
    </w:p>
    <w:tbl>
      <w:tblPr>
        <w:tblW w:w="10206" w:type="dxa"/>
        <w:tblInd w:w="-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1735"/>
        <w:gridCol w:w="8046"/>
      </w:tblGrid>
      <w:tr w:rsidR="00386DBE" w:rsidRPr="006C70D9" w:rsidTr="00A31863">
        <w:trPr>
          <w:trHeight w:val="28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BE" w:rsidRPr="006C70D9" w:rsidRDefault="00386DBE" w:rsidP="00B73B8E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proofErr w:type="spellStart"/>
            <w:r w:rsidRPr="006C70D9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BE" w:rsidRPr="006C70D9" w:rsidRDefault="00386DBE" w:rsidP="00B73B8E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6C70D9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Imię i Nazwisko</w:t>
            </w:r>
          </w:p>
        </w:tc>
        <w:tc>
          <w:tcPr>
            <w:tcW w:w="8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DBE" w:rsidRPr="006C70D9" w:rsidRDefault="00386DBE" w:rsidP="005F01F0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6C70D9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Jakie braki</w:t>
            </w:r>
          </w:p>
        </w:tc>
      </w:tr>
      <w:tr w:rsidR="00386DBE" w:rsidRPr="006C70D9" w:rsidTr="00A31863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BE" w:rsidRPr="006C70D9" w:rsidRDefault="00386DBE" w:rsidP="00B73B8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BE" w:rsidRPr="006C70D9" w:rsidRDefault="00A35A55" w:rsidP="00B73B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Dawid Morawski</w:t>
            </w:r>
          </w:p>
        </w:tc>
        <w:tc>
          <w:tcPr>
            <w:tcW w:w="8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6DBE" w:rsidRDefault="00A35A55" w:rsidP="00B73B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WZÓR nr 1 pkt 7 – </w:t>
            </w:r>
            <w:r w:rsidRPr="00A35A55">
              <w:rPr>
                <w:rFonts w:ascii="Calibri" w:hAnsi="Calibri" w:cs="Calibri"/>
                <w:color w:val="000000"/>
                <w:sz w:val="22"/>
                <w:szCs w:val="22"/>
              </w:rPr>
              <w:t>błędnie wskazana data opublikowania Wykazu o zamiarze dzierżawy</w:t>
            </w:r>
            <w:r w:rsidR="0078237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78237A">
              <w:rPr>
                <w:rFonts w:ascii="Calibri" w:hAnsi="Calibri" w:cs="Calibri"/>
                <w:color w:val="000000"/>
                <w:sz w:val="22"/>
                <w:szCs w:val="22"/>
              </w:rPr>
              <w:t>(prawidłowa data publikacji Wykazu to 25 kwietnia 2025 r.)</w:t>
            </w:r>
          </w:p>
          <w:p w:rsidR="00A35A55" w:rsidRPr="00E44178" w:rsidRDefault="00A35A55" w:rsidP="00B73B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86DBE" w:rsidRPr="006C70D9" w:rsidTr="00A31863">
        <w:trPr>
          <w:trHeight w:val="6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BE" w:rsidRPr="006C70D9" w:rsidRDefault="00386DBE" w:rsidP="008C2F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FA1" w:rsidRDefault="008C2FA1" w:rsidP="00B73B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386DBE" w:rsidRDefault="00A35A55" w:rsidP="00B73B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Karina Morawska</w:t>
            </w:r>
          </w:p>
          <w:p w:rsidR="00386DBE" w:rsidRPr="006C70D9" w:rsidRDefault="00386DBE" w:rsidP="00B73B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6DBE" w:rsidRDefault="00A35A55" w:rsidP="00B73B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WZÓR nr 1 pkt 7 – </w:t>
            </w:r>
            <w:r w:rsidRPr="00A35A55">
              <w:rPr>
                <w:rFonts w:ascii="Calibri" w:hAnsi="Calibri" w:cs="Calibri"/>
                <w:color w:val="000000"/>
                <w:sz w:val="22"/>
                <w:szCs w:val="22"/>
              </w:rPr>
              <w:t>błędnie wskazana data opublikowania Wykazu o zamiarze dzierżawy</w:t>
            </w:r>
            <w:r w:rsidR="0078237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78237A">
              <w:rPr>
                <w:rFonts w:ascii="Calibri" w:hAnsi="Calibri" w:cs="Calibri"/>
                <w:color w:val="000000"/>
                <w:sz w:val="22"/>
                <w:szCs w:val="22"/>
              </w:rPr>
              <w:t>(prawidłowa data publikacji Wykazu to 25 kwietnia 2025 r.)</w:t>
            </w:r>
            <w:bookmarkStart w:id="0" w:name="_GoBack"/>
            <w:bookmarkEnd w:id="0"/>
          </w:p>
          <w:p w:rsidR="00A35A55" w:rsidRDefault="00A35A55" w:rsidP="00B73B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C2FA1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WZÓR nr 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– brak podpisu</w:t>
            </w:r>
          </w:p>
          <w:p w:rsidR="00A35A55" w:rsidRPr="00A35A55" w:rsidRDefault="00A35A55" w:rsidP="00A31863">
            <w:pPr>
              <w:tabs>
                <w:tab w:val="left" w:pos="-1440"/>
                <w:tab w:val="left" w:pos="-720"/>
                <w:tab w:val="left" w:pos="0"/>
                <w:tab w:val="left" w:pos="286"/>
                <w:tab w:val="left" w:pos="463"/>
                <w:tab w:val="left" w:pos="1152"/>
                <w:tab w:val="left" w:pos="1872"/>
                <w:tab w:val="left" w:pos="2160"/>
              </w:tabs>
              <w:spacing w:line="276" w:lineRule="auto"/>
              <w:ind w:right="358"/>
              <w:jc w:val="both"/>
              <w:rPr>
                <w:sz w:val="20"/>
              </w:rPr>
            </w:pPr>
            <w:r>
              <w:rPr>
                <w:rFonts w:ascii="Verdana" w:hAnsi="Verdana"/>
                <w:sz w:val="20"/>
              </w:rPr>
              <w:t>B</w:t>
            </w:r>
            <w:r w:rsidRPr="00A35A55">
              <w:rPr>
                <w:rFonts w:ascii="Verdana" w:hAnsi="Verdana"/>
                <w:sz w:val="20"/>
              </w:rPr>
              <w:t xml:space="preserve">rak </w:t>
            </w:r>
            <w:r w:rsidRPr="00A35A55">
              <w:rPr>
                <w:rFonts w:ascii="Verdana" w:hAnsi="Verdana"/>
                <w:spacing w:val="-3"/>
                <w:sz w:val="20"/>
              </w:rPr>
              <w:t xml:space="preserve">dokumentu potwierdzającego zameldowanie na pobyt stały w rozumieniu przepisów o ewidencji ludności i dowodach osobistych (zaświadczenie wydane przez gminę ważne jest przez 2 miesiące od chwili wydania, o ile w tym czasie nie nastąpiła zmiana miejsca zameldowania). </w:t>
            </w:r>
          </w:p>
          <w:p w:rsidR="00A35A55" w:rsidRPr="00E275D2" w:rsidRDefault="00A35A55" w:rsidP="00B73B8E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386DBE" w:rsidRDefault="00386DBE" w:rsidP="00386DBE">
      <w:pPr>
        <w:keepNext/>
        <w:tabs>
          <w:tab w:val="left" w:pos="2410"/>
        </w:tabs>
        <w:jc w:val="both"/>
        <w:outlineLvl w:val="1"/>
        <w:rPr>
          <w:rFonts w:ascii="Verdana" w:hAnsi="Verdana"/>
          <w:b/>
          <w:sz w:val="18"/>
          <w:szCs w:val="18"/>
        </w:rPr>
      </w:pPr>
    </w:p>
    <w:p w:rsidR="00386DBE" w:rsidRDefault="00386DBE" w:rsidP="00386DBE">
      <w:pPr>
        <w:jc w:val="both"/>
        <w:rPr>
          <w:rFonts w:ascii="Verdana" w:hAnsi="Verdana"/>
          <w:sz w:val="18"/>
          <w:szCs w:val="18"/>
        </w:rPr>
      </w:pPr>
    </w:p>
    <w:p w:rsidR="00A35A55" w:rsidRPr="00256C0A" w:rsidRDefault="00A35A55" w:rsidP="00A35A55">
      <w:pPr>
        <w:pStyle w:val="Tekstpodstawowy21"/>
        <w:spacing w:line="240" w:lineRule="auto"/>
        <w:ind w:left="-567" w:right="-227"/>
        <w:rPr>
          <w:rFonts w:ascii="Verdana" w:hAnsi="Verdana" w:cs="Arial"/>
          <w:b w:val="0"/>
          <w:sz w:val="20"/>
          <w:szCs w:val="20"/>
        </w:rPr>
      </w:pPr>
      <w:r w:rsidRPr="00256C0A">
        <w:rPr>
          <w:rFonts w:ascii="Verdana" w:hAnsi="Verdana" w:cs="Arial"/>
          <w:b w:val="0"/>
          <w:sz w:val="20"/>
          <w:szCs w:val="20"/>
        </w:rPr>
        <w:t xml:space="preserve">Wyżej wymienione osoby, które złożyły niekompletne dokumenty do zakwalifikowania do przetargu, zobowiązane są złożyć wymagane dokumenty najpóźniej do dnia </w:t>
      </w:r>
      <w:r w:rsidRPr="0078656F">
        <w:rPr>
          <w:rFonts w:ascii="Verdana" w:hAnsi="Verdana" w:cs="Arial"/>
          <w:color w:val="FF0000"/>
          <w:sz w:val="20"/>
          <w:szCs w:val="20"/>
        </w:rPr>
        <w:t>25 czerwca 2025 roku do godz. 15:30</w:t>
      </w:r>
      <w:r w:rsidRPr="00256C0A">
        <w:rPr>
          <w:rFonts w:ascii="Verdana" w:hAnsi="Verdana" w:cs="Arial"/>
          <w:b w:val="0"/>
          <w:sz w:val="20"/>
          <w:szCs w:val="20"/>
        </w:rPr>
        <w:t xml:space="preserve"> w sekretariacie Krajowego Ośrodka Wsparcia Rolnictwa Oddział Terenowy w Łodzi, Łódź ul. Północna 27/29 w zamkniętej kopercie z napisem</w:t>
      </w:r>
      <w:r w:rsidRPr="00256C0A">
        <w:rPr>
          <w:rFonts w:ascii="Verdana" w:hAnsi="Verdana" w:cs="Arial"/>
          <w:sz w:val="20"/>
          <w:szCs w:val="20"/>
        </w:rPr>
        <w:t xml:space="preserve"> „</w:t>
      </w:r>
      <w:r w:rsidRPr="00256C0A">
        <w:rPr>
          <w:rFonts w:ascii="Verdana" w:hAnsi="Verdana" w:cs="Arial"/>
          <w:sz w:val="20"/>
          <w:szCs w:val="20"/>
          <w:u w:val="single"/>
        </w:rPr>
        <w:t>Brakujące dokumenty na przetarg na dzierżawę obręb Borów-Łazinek działka 26/2 i obręb Łazin działka 286 i 305”.</w:t>
      </w:r>
    </w:p>
    <w:p w:rsidR="00386DBE" w:rsidRPr="00256C0A" w:rsidRDefault="00A35A55" w:rsidP="00256C0A">
      <w:pPr>
        <w:ind w:left="-567" w:right="-323"/>
        <w:jc w:val="both"/>
        <w:rPr>
          <w:rFonts w:ascii="Verdana" w:hAnsi="Verdana" w:cs="Arial"/>
          <w:sz w:val="20"/>
        </w:rPr>
      </w:pPr>
      <w:r w:rsidRPr="00256C0A">
        <w:rPr>
          <w:rFonts w:ascii="Verdana" w:hAnsi="Verdana" w:cs="Arial"/>
          <w:sz w:val="20"/>
        </w:rPr>
        <w:t xml:space="preserve">Po upływie terminu na uzupełnienie dokumentów, komisja przetargowa ponownie je sprawdzi </w:t>
      </w:r>
      <w:r w:rsidRPr="00256C0A">
        <w:rPr>
          <w:rFonts w:ascii="Verdana" w:hAnsi="Verdana" w:cs="Arial"/>
          <w:sz w:val="20"/>
        </w:rPr>
        <w:br/>
        <w:t>i dodatkowo zakwalifikuje osoby spełniające warunki do uczestnictwa w przetargu</w:t>
      </w:r>
      <w:r w:rsidR="00256C0A">
        <w:rPr>
          <w:rFonts w:ascii="Verdana" w:hAnsi="Verdana" w:cs="Arial"/>
          <w:sz w:val="20"/>
        </w:rPr>
        <w:t xml:space="preserve">. </w:t>
      </w:r>
      <w:r w:rsidR="00386DBE">
        <w:rPr>
          <w:rFonts w:ascii="Verdana" w:hAnsi="Verdana"/>
          <w:sz w:val="18"/>
          <w:szCs w:val="18"/>
        </w:rPr>
        <w:t xml:space="preserve">Ostateczna </w:t>
      </w:r>
      <w:r w:rsidR="002A7C1A">
        <w:rPr>
          <w:rFonts w:ascii="Verdana" w:hAnsi="Verdana"/>
          <w:sz w:val="18"/>
          <w:szCs w:val="18"/>
        </w:rPr>
        <w:t xml:space="preserve"> </w:t>
      </w:r>
      <w:r w:rsidR="00386DBE">
        <w:rPr>
          <w:rFonts w:ascii="Verdana" w:hAnsi="Verdana"/>
          <w:sz w:val="18"/>
          <w:szCs w:val="18"/>
        </w:rPr>
        <w:t>l</w:t>
      </w:r>
      <w:r w:rsidR="00386DBE" w:rsidRPr="000746F7">
        <w:rPr>
          <w:rFonts w:ascii="Verdana" w:hAnsi="Verdana"/>
          <w:sz w:val="18"/>
          <w:szCs w:val="18"/>
        </w:rPr>
        <w:t xml:space="preserve">ista </w:t>
      </w:r>
      <w:r w:rsidR="002A7C1A">
        <w:rPr>
          <w:rFonts w:ascii="Verdana" w:hAnsi="Verdana"/>
          <w:sz w:val="18"/>
          <w:szCs w:val="18"/>
        </w:rPr>
        <w:t xml:space="preserve"> </w:t>
      </w:r>
      <w:r w:rsidR="00386DBE" w:rsidRPr="000746F7">
        <w:rPr>
          <w:rFonts w:ascii="Verdana" w:hAnsi="Verdana"/>
          <w:sz w:val="18"/>
          <w:szCs w:val="18"/>
        </w:rPr>
        <w:t xml:space="preserve">osób </w:t>
      </w:r>
      <w:r w:rsidR="002A7C1A">
        <w:rPr>
          <w:rFonts w:ascii="Verdana" w:hAnsi="Verdana"/>
          <w:sz w:val="18"/>
          <w:szCs w:val="18"/>
        </w:rPr>
        <w:t xml:space="preserve"> </w:t>
      </w:r>
      <w:r w:rsidR="00386DBE" w:rsidRPr="000746F7">
        <w:rPr>
          <w:rFonts w:ascii="Verdana" w:hAnsi="Verdana"/>
          <w:sz w:val="18"/>
          <w:szCs w:val="18"/>
        </w:rPr>
        <w:t xml:space="preserve">zakwalifikowanych </w:t>
      </w:r>
      <w:r w:rsidR="002A7C1A">
        <w:rPr>
          <w:rFonts w:ascii="Verdana" w:hAnsi="Verdana"/>
          <w:sz w:val="18"/>
          <w:szCs w:val="18"/>
        </w:rPr>
        <w:t xml:space="preserve"> </w:t>
      </w:r>
      <w:r w:rsidR="00386DBE" w:rsidRPr="000746F7">
        <w:rPr>
          <w:rFonts w:ascii="Verdana" w:hAnsi="Verdana"/>
          <w:sz w:val="18"/>
          <w:szCs w:val="18"/>
        </w:rPr>
        <w:t>do</w:t>
      </w:r>
      <w:r w:rsidR="002A7C1A">
        <w:rPr>
          <w:rFonts w:ascii="Verdana" w:hAnsi="Verdana"/>
          <w:sz w:val="18"/>
          <w:szCs w:val="18"/>
        </w:rPr>
        <w:t xml:space="preserve"> </w:t>
      </w:r>
      <w:r w:rsidR="00386DBE" w:rsidRPr="000746F7">
        <w:rPr>
          <w:rFonts w:ascii="Verdana" w:hAnsi="Verdana"/>
          <w:sz w:val="18"/>
          <w:szCs w:val="18"/>
        </w:rPr>
        <w:t xml:space="preserve"> uczestnictwa </w:t>
      </w:r>
      <w:r w:rsidR="002A7C1A">
        <w:rPr>
          <w:rFonts w:ascii="Verdana" w:hAnsi="Verdana"/>
          <w:sz w:val="18"/>
          <w:szCs w:val="18"/>
        </w:rPr>
        <w:t xml:space="preserve"> </w:t>
      </w:r>
      <w:r w:rsidR="00386DBE" w:rsidRPr="000746F7">
        <w:rPr>
          <w:rFonts w:ascii="Verdana" w:hAnsi="Verdana"/>
          <w:sz w:val="18"/>
          <w:szCs w:val="18"/>
        </w:rPr>
        <w:t xml:space="preserve">w </w:t>
      </w:r>
      <w:r w:rsidR="002A7C1A">
        <w:rPr>
          <w:rFonts w:ascii="Verdana" w:hAnsi="Verdana"/>
          <w:sz w:val="18"/>
          <w:szCs w:val="18"/>
        </w:rPr>
        <w:t xml:space="preserve"> </w:t>
      </w:r>
      <w:r w:rsidR="00386DBE" w:rsidRPr="000746F7">
        <w:rPr>
          <w:rFonts w:ascii="Verdana" w:hAnsi="Verdana"/>
          <w:sz w:val="18"/>
          <w:szCs w:val="18"/>
        </w:rPr>
        <w:t xml:space="preserve">przetargu </w:t>
      </w:r>
      <w:r w:rsidR="002A7C1A">
        <w:rPr>
          <w:rFonts w:ascii="Verdana" w:hAnsi="Verdana"/>
          <w:sz w:val="18"/>
          <w:szCs w:val="18"/>
        </w:rPr>
        <w:t xml:space="preserve"> </w:t>
      </w:r>
      <w:r w:rsidR="00386DBE" w:rsidRPr="000746F7">
        <w:rPr>
          <w:rFonts w:ascii="Verdana" w:hAnsi="Verdana"/>
          <w:sz w:val="18"/>
          <w:szCs w:val="18"/>
        </w:rPr>
        <w:t xml:space="preserve">zostanie </w:t>
      </w:r>
      <w:r w:rsidR="002A7C1A">
        <w:rPr>
          <w:rFonts w:ascii="Verdana" w:hAnsi="Verdana"/>
          <w:sz w:val="18"/>
          <w:szCs w:val="18"/>
        </w:rPr>
        <w:t xml:space="preserve"> </w:t>
      </w:r>
      <w:r w:rsidR="00386DBE" w:rsidRPr="000746F7">
        <w:rPr>
          <w:rFonts w:ascii="Verdana" w:hAnsi="Verdana"/>
          <w:sz w:val="18"/>
          <w:szCs w:val="18"/>
        </w:rPr>
        <w:t>wywieszona</w:t>
      </w:r>
      <w:r w:rsidR="002A7C1A">
        <w:rPr>
          <w:rFonts w:ascii="Verdana" w:hAnsi="Verdana"/>
          <w:sz w:val="18"/>
          <w:szCs w:val="18"/>
        </w:rPr>
        <w:t xml:space="preserve"> </w:t>
      </w:r>
      <w:r w:rsidR="00386DBE" w:rsidRPr="000746F7">
        <w:rPr>
          <w:rFonts w:ascii="Verdana" w:hAnsi="Verdana"/>
          <w:sz w:val="18"/>
          <w:szCs w:val="18"/>
        </w:rPr>
        <w:t xml:space="preserve"> w </w:t>
      </w:r>
      <w:r w:rsidR="002A7C1A">
        <w:rPr>
          <w:rFonts w:ascii="Verdana" w:hAnsi="Verdana"/>
          <w:sz w:val="18"/>
          <w:szCs w:val="18"/>
        </w:rPr>
        <w:t xml:space="preserve"> </w:t>
      </w:r>
      <w:r w:rsidR="00386DBE" w:rsidRPr="000746F7">
        <w:rPr>
          <w:rFonts w:ascii="Verdana" w:hAnsi="Verdana"/>
          <w:sz w:val="18"/>
          <w:szCs w:val="18"/>
        </w:rPr>
        <w:t>dniu</w:t>
      </w:r>
      <w:r w:rsidR="002A7C1A">
        <w:rPr>
          <w:rFonts w:ascii="Verdana" w:hAnsi="Verdana"/>
          <w:sz w:val="18"/>
          <w:szCs w:val="18"/>
        </w:rPr>
        <w:t xml:space="preserve"> </w:t>
      </w:r>
      <w:r w:rsidR="002A7C1A" w:rsidRPr="002A7C1A">
        <w:rPr>
          <w:rFonts w:ascii="Verdana" w:hAnsi="Verdana"/>
          <w:b/>
          <w:color w:val="FF0000"/>
          <w:sz w:val="18"/>
          <w:szCs w:val="18"/>
        </w:rPr>
        <w:t xml:space="preserve">26 czerwca </w:t>
      </w:r>
      <w:r w:rsidR="00386DBE">
        <w:rPr>
          <w:rFonts w:ascii="Verdana" w:hAnsi="Verdana"/>
          <w:b/>
          <w:color w:val="FF0000"/>
          <w:sz w:val="18"/>
          <w:szCs w:val="18"/>
        </w:rPr>
        <w:t>2025</w:t>
      </w:r>
      <w:r w:rsidR="00386DBE" w:rsidRPr="000746F7">
        <w:rPr>
          <w:rFonts w:ascii="Verdana" w:hAnsi="Verdana"/>
          <w:b/>
          <w:color w:val="FF0000"/>
          <w:sz w:val="18"/>
          <w:szCs w:val="18"/>
        </w:rPr>
        <w:t xml:space="preserve"> r.</w:t>
      </w:r>
      <w:r w:rsidR="00386DBE" w:rsidRPr="000746F7">
        <w:rPr>
          <w:rFonts w:ascii="Verdana" w:hAnsi="Verdana"/>
          <w:sz w:val="18"/>
          <w:szCs w:val="18"/>
        </w:rPr>
        <w:t xml:space="preserve"> </w:t>
      </w:r>
      <w:r w:rsidR="008C2FA1">
        <w:rPr>
          <w:rFonts w:ascii="Verdana" w:hAnsi="Verdana"/>
          <w:sz w:val="18"/>
          <w:szCs w:val="18"/>
        </w:rPr>
        <w:t xml:space="preserve"> </w:t>
      </w:r>
      <w:r w:rsidR="00386DBE" w:rsidRPr="000746F7">
        <w:rPr>
          <w:rFonts w:ascii="Verdana" w:hAnsi="Verdana"/>
          <w:sz w:val="18"/>
          <w:szCs w:val="18"/>
        </w:rPr>
        <w:t xml:space="preserve">w </w:t>
      </w:r>
      <w:r w:rsidR="008C2FA1">
        <w:rPr>
          <w:rFonts w:ascii="Verdana" w:hAnsi="Verdana"/>
          <w:sz w:val="18"/>
          <w:szCs w:val="18"/>
        </w:rPr>
        <w:t xml:space="preserve"> </w:t>
      </w:r>
      <w:r w:rsidR="00386DBE" w:rsidRPr="000746F7">
        <w:rPr>
          <w:rFonts w:ascii="Verdana" w:hAnsi="Verdana"/>
          <w:sz w:val="18"/>
          <w:szCs w:val="18"/>
        </w:rPr>
        <w:t xml:space="preserve">siedzibie </w:t>
      </w:r>
      <w:r w:rsidR="008C2FA1">
        <w:rPr>
          <w:rFonts w:ascii="Verdana" w:hAnsi="Verdana"/>
          <w:sz w:val="18"/>
          <w:szCs w:val="18"/>
        </w:rPr>
        <w:t xml:space="preserve"> </w:t>
      </w:r>
      <w:r w:rsidR="00386DBE" w:rsidRPr="000746F7">
        <w:rPr>
          <w:rFonts w:ascii="Verdana" w:hAnsi="Verdana"/>
          <w:sz w:val="18"/>
          <w:szCs w:val="18"/>
        </w:rPr>
        <w:t xml:space="preserve">KOWR </w:t>
      </w:r>
      <w:r w:rsidR="008C2FA1">
        <w:rPr>
          <w:rFonts w:ascii="Verdana" w:hAnsi="Verdana"/>
          <w:sz w:val="18"/>
          <w:szCs w:val="18"/>
        </w:rPr>
        <w:t xml:space="preserve"> </w:t>
      </w:r>
      <w:r w:rsidR="00386DBE" w:rsidRPr="000746F7">
        <w:rPr>
          <w:rFonts w:ascii="Verdana" w:hAnsi="Verdana"/>
          <w:sz w:val="18"/>
          <w:szCs w:val="18"/>
        </w:rPr>
        <w:t>OT</w:t>
      </w:r>
      <w:r w:rsidR="008C2FA1">
        <w:rPr>
          <w:rFonts w:ascii="Verdana" w:hAnsi="Verdana"/>
          <w:sz w:val="18"/>
          <w:szCs w:val="18"/>
        </w:rPr>
        <w:t xml:space="preserve"> </w:t>
      </w:r>
      <w:r w:rsidR="00386DBE" w:rsidRPr="000746F7">
        <w:rPr>
          <w:rFonts w:ascii="Verdana" w:hAnsi="Verdana"/>
          <w:sz w:val="18"/>
          <w:szCs w:val="18"/>
        </w:rPr>
        <w:t xml:space="preserve"> w</w:t>
      </w:r>
      <w:r w:rsidR="008C2FA1">
        <w:rPr>
          <w:rFonts w:ascii="Verdana" w:hAnsi="Verdana"/>
          <w:sz w:val="18"/>
          <w:szCs w:val="18"/>
        </w:rPr>
        <w:t xml:space="preserve"> </w:t>
      </w:r>
      <w:r w:rsidR="00386DBE" w:rsidRPr="000746F7">
        <w:rPr>
          <w:rFonts w:ascii="Verdana" w:hAnsi="Verdana"/>
          <w:sz w:val="18"/>
          <w:szCs w:val="18"/>
        </w:rPr>
        <w:t xml:space="preserve"> Łodzi,</w:t>
      </w:r>
      <w:r w:rsidR="008C2FA1">
        <w:rPr>
          <w:rFonts w:ascii="Verdana" w:hAnsi="Verdana"/>
          <w:sz w:val="18"/>
          <w:szCs w:val="18"/>
        </w:rPr>
        <w:t xml:space="preserve"> </w:t>
      </w:r>
      <w:r w:rsidR="00386DBE" w:rsidRPr="000746F7">
        <w:rPr>
          <w:rFonts w:ascii="Verdana" w:hAnsi="Verdana"/>
          <w:sz w:val="18"/>
          <w:szCs w:val="18"/>
        </w:rPr>
        <w:t xml:space="preserve"> ul. </w:t>
      </w:r>
      <w:r w:rsidR="008C2FA1">
        <w:rPr>
          <w:rFonts w:ascii="Verdana" w:hAnsi="Verdana"/>
          <w:sz w:val="18"/>
          <w:szCs w:val="18"/>
        </w:rPr>
        <w:t xml:space="preserve"> </w:t>
      </w:r>
      <w:r w:rsidR="00386DBE" w:rsidRPr="000746F7">
        <w:rPr>
          <w:rFonts w:ascii="Verdana" w:hAnsi="Verdana"/>
          <w:sz w:val="18"/>
          <w:szCs w:val="18"/>
        </w:rPr>
        <w:t xml:space="preserve">Północna </w:t>
      </w:r>
      <w:r w:rsidR="008C2FA1">
        <w:rPr>
          <w:rFonts w:ascii="Verdana" w:hAnsi="Verdana"/>
          <w:sz w:val="18"/>
          <w:szCs w:val="18"/>
        </w:rPr>
        <w:t xml:space="preserve"> </w:t>
      </w:r>
      <w:r w:rsidR="00386DBE" w:rsidRPr="000746F7">
        <w:rPr>
          <w:rFonts w:ascii="Verdana" w:hAnsi="Verdana"/>
          <w:sz w:val="18"/>
          <w:szCs w:val="18"/>
        </w:rPr>
        <w:t xml:space="preserve">27/29  i </w:t>
      </w:r>
      <w:r w:rsidR="008C2FA1">
        <w:rPr>
          <w:rFonts w:ascii="Verdana" w:hAnsi="Verdana"/>
          <w:sz w:val="18"/>
          <w:szCs w:val="18"/>
        </w:rPr>
        <w:t xml:space="preserve"> </w:t>
      </w:r>
      <w:r w:rsidR="00386DBE" w:rsidRPr="000746F7">
        <w:rPr>
          <w:rFonts w:ascii="Verdana" w:hAnsi="Verdana"/>
          <w:sz w:val="18"/>
          <w:szCs w:val="18"/>
        </w:rPr>
        <w:t xml:space="preserve">umieszczona na stronie BIP KOWR. </w:t>
      </w:r>
    </w:p>
    <w:p w:rsidR="00386DBE" w:rsidRPr="000746F7" w:rsidRDefault="00386DBE" w:rsidP="002A7C1A">
      <w:pPr>
        <w:ind w:left="-567" w:right="-284"/>
        <w:jc w:val="both"/>
        <w:rPr>
          <w:rFonts w:ascii="Verdana" w:hAnsi="Verdana"/>
          <w:b/>
          <w:sz w:val="18"/>
          <w:szCs w:val="18"/>
        </w:rPr>
      </w:pPr>
    </w:p>
    <w:p w:rsidR="00386DBE" w:rsidRPr="000746F7" w:rsidRDefault="00386DBE" w:rsidP="002A7C1A">
      <w:pPr>
        <w:ind w:left="-567" w:right="-284"/>
        <w:jc w:val="both"/>
        <w:rPr>
          <w:rFonts w:ascii="Verdana" w:hAnsi="Verdana"/>
          <w:sz w:val="18"/>
          <w:szCs w:val="18"/>
        </w:rPr>
      </w:pPr>
      <w:r w:rsidRPr="000746F7">
        <w:rPr>
          <w:rFonts w:ascii="Verdana" w:hAnsi="Verdana"/>
          <w:sz w:val="18"/>
          <w:szCs w:val="18"/>
        </w:rPr>
        <w:t xml:space="preserve">W przetargu mogą brać udział </w:t>
      </w:r>
      <w:r w:rsidRPr="000746F7">
        <w:rPr>
          <w:rFonts w:ascii="Verdana" w:hAnsi="Verdana"/>
          <w:b/>
          <w:sz w:val="18"/>
          <w:szCs w:val="18"/>
        </w:rPr>
        <w:t>osoby zakwalifikowane do przetargu, które wpłacą WADIUM</w:t>
      </w:r>
      <w:r w:rsidRPr="000746F7">
        <w:rPr>
          <w:rFonts w:ascii="Verdana" w:hAnsi="Verdana"/>
          <w:sz w:val="18"/>
          <w:szCs w:val="18"/>
        </w:rPr>
        <w:t xml:space="preserve">  na konto KOWR OT w Łodzi nr  </w:t>
      </w:r>
      <w:r w:rsidRPr="000746F7">
        <w:rPr>
          <w:rFonts w:ascii="Verdana" w:hAnsi="Verdana"/>
          <w:b/>
          <w:sz w:val="18"/>
          <w:szCs w:val="18"/>
          <w:u w:val="single"/>
        </w:rPr>
        <w:t>37 1130 1163 0014 7124 8320 0002</w:t>
      </w:r>
      <w:r w:rsidRPr="000746F7">
        <w:rPr>
          <w:rFonts w:ascii="Verdana" w:hAnsi="Verdana"/>
          <w:sz w:val="18"/>
          <w:szCs w:val="18"/>
        </w:rPr>
        <w:t xml:space="preserve">, w podanej wysokości,  </w:t>
      </w:r>
      <w:r w:rsidRPr="000746F7">
        <w:rPr>
          <w:rFonts w:ascii="Verdana" w:hAnsi="Verdana" w:cs="TT188t00"/>
          <w:sz w:val="18"/>
          <w:szCs w:val="18"/>
        </w:rPr>
        <w:t xml:space="preserve">z odpowiednim wyprzedzeniem tak, aby znalazły się na rachunku bankowym (zostały zaksięgowane na koncie KOWR) najpóźniej dnia </w:t>
      </w:r>
      <w:r w:rsidR="008C2FA1">
        <w:rPr>
          <w:rFonts w:ascii="Verdana" w:hAnsi="Verdana" w:cs="TT188t00"/>
          <w:b/>
          <w:color w:val="FF0000"/>
          <w:sz w:val="18"/>
          <w:szCs w:val="18"/>
        </w:rPr>
        <w:t>30 czerwca</w:t>
      </w:r>
      <w:r>
        <w:rPr>
          <w:rFonts w:ascii="Verdana" w:hAnsi="Verdana" w:cs="TT188t00"/>
          <w:b/>
          <w:color w:val="FF0000"/>
          <w:sz w:val="18"/>
          <w:szCs w:val="18"/>
        </w:rPr>
        <w:t xml:space="preserve"> 2025</w:t>
      </w:r>
      <w:r w:rsidRPr="000746F7">
        <w:rPr>
          <w:rFonts w:ascii="Verdana" w:hAnsi="Verdana"/>
          <w:b/>
          <w:color w:val="FF0000"/>
          <w:sz w:val="18"/>
          <w:szCs w:val="18"/>
        </w:rPr>
        <w:t xml:space="preserve"> r.</w:t>
      </w:r>
      <w:r w:rsidRPr="000746F7">
        <w:rPr>
          <w:rFonts w:ascii="Verdana" w:hAnsi="Verdana"/>
          <w:b/>
          <w:color w:val="C00000"/>
          <w:sz w:val="18"/>
          <w:szCs w:val="18"/>
        </w:rPr>
        <w:t xml:space="preserve"> </w:t>
      </w:r>
      <w:r w:rsidRPr="000746F7">
        <w:rPr>
          <w:rFonts w:ascii="Verdana" w:hAnsi="Verdana"/>
          <w:sz w:val="18"/>
          <w:szCs w:val="18"/>
        </w:rPr>
        <w:t xml:space="preserve">włącznie. </w:t>
      </w:r>
    </w:p>
    <w:p w:rsidR="00386DBE" w:rsidRDefault="00386DBE" w:rsidP="002A7C1A">
      <w:pPr>
        <w:ind w:left="-567" w:right="-284"/>
        <w:jc w:val="both"/>
        <w:rPr>
          <w:rFonts w:ascii="Verdana" w:hAnsi="Verdana"/>
          <w:b/>
          <w:sz w:val="18"/>
          <w:szCs w:val="18"/>
        </w:rPr>
      </w:pPr>
      <w:r w:rsidRPr="000746F7">
        <w:rPr>
          <w:rFonts w:ascii="Verdana" w:hAnsi="Verdana"/>
          <w:b/>
          <w:sz w:val="18"/>
          <w:szCs w:val="18"/>
        </w:rPr>
        <w:t>Tytuł wpłaty wadium musi określać położenie i oznaczenie nieruchomości.</w:t>
      </w:r>
    </w:p>
    <w:p w:rsidR="00386DBE" w:rsidRPr="00ED55FB" w:rsidRDefault="00386DBE" w:rsidP="002A7C1A">
      <w:pPr>
        <w:tabs>
          <w:tab w:val="left" w:pos="360"/>
        </w:tabs>
        <w:ind w:left="-567" w:right="-284"/>
        <w:jc w:val="both"/>
        <w:rPr>
          <w:rFonts w:ascii="Verdana" w:hAnsi="Verdana"/>
          <w:b/>
          <w:sz w:val="18"/>
          <w:szCs w:val="18"/>
        </w:rPr>
      </w:pPr>
      <w:r w:rsidRPr="000746F7">
        <w:rPr>
          <w:rFonts w:ascii="Verdana" w:hAnsi="Verdana"/>
          <w:b/>
          <w:sz w:val="18"/>
          <w:szCs w:val="18"/>
        </w:rPr>
        <w:t xml:space="preserve">Osoby fizyczne uczestniczące w przetargu </w:t>
      </w:r>
      <w:r>
        <w:rPr>
          <w:rFonts w:ascii="Verdana" w:hAnsi="Verdana"/>
          <w:b/>
          <w:sz w:val="18"/>
          <w:szCs w:val="18"/>
        </w:rPr>
        <w:t>zobowiązane są</w:t>
      </w:r>
      <w:r w:rsidRPr="000746F7">
        <w:rPr>
          <w:rFonts w:ascii="Verdana" w:hAnsi="Verdana"/>
          <w:b/>
          <w:sz w:val="18"/>
          <w:szCs w:val="18"/>
        </w:rPr>
        <w:t xml:space="preserve"> posiadać </w:t>
      </w:r>
      <w:r>
        <w:rPr>
          <w:rFonts w:ascii="Verdana" w:hAnsi="Verdana"/>
          <w:b/>
          <w:sz w:val="18"/>
          <w:szCs w:val="18"/>
        </w:rPr>
        <w:t>ze sobą dokument</w:t>
      </w:r>
      <w:r w:rsidRPr="000746F7">
        <w:rPr>
          <w:rFonts w:ascii="Verdana" w:hAnsi="Verdana"/>
          <w:b/>
          <w:sz w:val="18"/>
          <w:szCs w:val="18"/>
        </w:rPr>
        <w:t xml:space="preserve"> tożsamości. </w:t>
      </w:r>
    </w:p>
    <w:p w:rsidR="00386DBE" w:rsidRDefault="00386DBE" w:rsidP="00386DBE">
      <w:pPr>
        <w:spacing w:line="360" w:lineRule="exact"/>
        <w:jc w:val="both"/>
        <w:rPr>
          <w:rFonts w:ascii="Verdana" w:hAnsi="Verdana"/>
          <w:sz w:val="18"/>
          <w:szCs w:val="18"/>
        </w:rPr>
      </w:pPr>
    </w:p>
    <w:p w:rsidR="00386DBE" w:rsidRDefault="00386DBE" w:rsidP="00386DBE">
      <w:pPr>
        <w:spacing w:line="360" w:lineRule="exact"/>
        <w:jc w:val="both"/>
        <w:rPr>
          <w:rFonts w:ascii="Verdana" w:hAnsi="Verdana"/>
          <w:sz w:val="18"/>
          <w:szCs w:val="18"/>
        </w:rPr>
      </w:pPr>
    </w:p>
    <w:p w:rsidR="00793642" w:rsidRDefault="00793642" w:rsidP="00793642"/>
    <w:p w:rsidR="00793642" w:rsidRDefault="00793642" w:rsidP="00793642">
      <w:pPr>
        <w:rPr>
          <w:rFonts w:ascii="Verdana" w:eastAsia="Calibri" w:hAnsi="Verdana"/>
          <w:sz w:val="22"/>
          <w:szCs w:val="22"/>
          <w:lang w:eastAsia="en-US"/>
        </w:rPr>
      </w:pPr>
      <w:r w:rsidRPr="00793642">
        <w:rPr>
          <w:rFonts w:ascii="Verdana" w:eastAsia="Calibri" w:hAnsi="Verdana"/>
          <w:sz w:val="22"/>
          <w:szCs w:val="22"/>
          <w:lang w:eastAsia="en-US"/>
        </w:rPr>
        <w:t xml:space="preserve">                                                </w:t>
      </w:r>
      <w:r w:rsidR="00920380">
        <w:rPr>
          <w:rFonts w:ascii="Verdana" w:eastAsia="Calibri" w:hAnsi="Verdana"/>
          <w:sz w:val="22"/>
          <w:szCs w:val="22"/>
          <w:lang w:eastAsia="en-US"/>
        </w:rPr>
        <w:t xml:space="preserve">                             </w:t>
      </w:r>
    </w:p>
    <w:p w:rsidR="00793642" w:rsidRPr="00793642" w:rsidRDefault="00793642" w:rsidP="00793642">
      <w:pPr>
        <w:ind w:left="5672"/>
        <w:rPr>
          <w:rFonts w:ascii="Verdana" w:eastAsia="Calibri" w:hAnsi="Verdana"/>
          <w:b/>
          <w:sz w:val="18"/>
          <w:szCs w:val="18"/>
          <w:lang w:eastAsia="en-US"/>
        </w:rPr>
      </w:pPr>
      <w:r>
        <w:rPr>
          <w:rFonts w:ascii="Verdana" w:eastAsia="Calibri" w:hAnsi="Verdana"/>
          <w:sz w:val="22"/>
          <w:szCs w:val="22"/>
          <w:lang w:eastAsia="en-US"/>
        </w:rPr>
        <w:t xml:space="preserve">       </w:t>
      </w:r>
      <w:r w:rsidRPr="00793642">
        <w:rPr>
          <w:rFonts w:ascii="Verdana" w:eastAsia="Calibri" w:hAnsi="Verdana"/>
          <w:sz w:val="22"/>
          <w:szCs w:val="22"/>
          <w:lang w:eastAsia="en-US"/>
        </w:rPr>
        <w:t xml:space="preserve">     </w:t>
      </w:r>
      <w:r w:rsidRPr="00793642">
        <w:rPr>
          <w:rFonts w:ascii="Verdana" w:eastAsia="Calibri" w:hAnsi="Verdana"/>
          <w:b/>
          <w:sz w:val="18"/>
          <w:szCs w:val="18"/>
          <w:lang w:eastAsia="en-US"/>
        </w:rPr>
        <w:t>Komisja Kwalifikująca</w:t>
      </w:r>
    </w:p>
    <w:p w:rsidR="00793642" w:rsidRPr="00793642" w:rsidRDefault="00256C0A" w:rsidP="00793642">
      <w:pPr>
        <w:ind w:left="5664"/>
        <w:jc w:val="both"/>
        <w:rPr>
          <w:rFonts w:ascii="Verdana" w:eastAsia="Calibri" w:hAnsi="Verdana"/>
          <w:b/>
          <w:sz w:val="18"/>
          <w:szCs w:val="18"/>
          <w:lang w:eastAsia="en-US"/>
        </w:rPr>
      </w:pPr>
      <w:r>
        <w:rPr>
          <w:rFonts w:ascii="Verdana" w:eastAsia="Calibri" w:hAnsi="Verdana"/>
          <w:b/>
          <w:sz w:val="18"/>
          <w:szCs w:val="18"/>
          <w:lang w:eastAsia="en-US"/>
        </w:rPr>
        <w:t xml:space="preserve"> </w:t>
      </w:r>
      <w:r w:rsidR="00793642" w:rsidRPr="00793642">
        <w:rPr>
          <w:rFonts w:ascii="Verdana" w:eastAsia="Calibri" w:hAnsi="Verdana"/>
          <w:b/>
          <w:sz w:val="18"/>
          <w:szCs w:val="18"/>
          <w:lang w:eastAsia="en-US"/>
        </w:rPr>
        <w:t>Na oryginale właściwe podpisy</w:t>
      </w:r>
    </w:p>
    <w:p w:rsidR="00793642" w:rsidRPr="00793642" w:rsidRDefault="00793642" w:rsidP="00793642">
      <w:r>
        <w:tab/>
      </w:r>
      <w:r>
        <w:tab/>
      </w:r>
      <w:r>
        <w:tab/>
      </w:r>
      <w:r>
        <w:tab/>
      </w:r>
    </w:p>
    <w:sectPr w:rsidR="00793642" w:rsidRPr="00793642">
      <w:pgSz w:w="11906" w:h="16838"/>
      <w:pgMar w:top="709" w:right="1417" w:bottom="284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T188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C36707"/>
    <w:multiLevelType w:val="hybridMultilevel"/>
    <w:tmpl w:val="266C49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F33266"/>
    <w:multiLevelType w:val="hybridMultilevel"/>
    <w:tmpl w:val="F43ADC8C"/>
    <w:lvl w:ilvl="0" w:tplc="70C807E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55" w:hanging="360"/>
      </w:pPr>
    </w:lvl>
    <w:lvl w:ilvl="2" w:tplc="0415001B" w:tentative="1">
      <w:start w:val="1"/>
      <w:numFmt w:val="lowerRoman"/>
      <w:lvlText w:val="%3."/>
      <w:lvlJc w:val="right"/>
      <w:pPr>
        <w:ind w:left="2475" w:hanging="180"/>
      </w:pPr>
    </w:lvl>
    <w:lvl w:ilvl="3" w:tplc="0415000F" w:tentative="1">
      <w:start w:val="1"/>
      <w:numFmt w:val="decimal"/>
      <w:lvlText w:val="%4."/>
      <w:lvlJc w:val="left"/>
      <w:pPr>
        <w:ind w:left="3195" w:hanging="360"/>
      </w:pPr>
    </w:lvl>
    <w:lvl w:ilvl="4" w:tplc="04150019" w:tentative="1">
      <w:start w:val="1"/>
      <w:numFmt w:val="lowerLetter"/>
      <w:lvlText w:val="%5."/>
      <w:lvlJc w:val="left"/>
      <w:pPr>
        <w:ind w:left="3915" w:hanging="360"/>
      </w:pPr>
    </w:lvl>
    <w:lvl w:ilvl="5" w:tplc="0415001B" w:tentative="1">
      <w:start w:val="1"/>
      <w:numFmt w:val="lowerRoman"/>
      <w:lvlText w:val="%6."/>
      <w:lvlJc w:val="right"/>
      <w:pPr>
        <w:ind w:left="4635" w:hanging="180"/>
      </w:pPr>
    </w:lvl>
    <w:lvl w:ilvl="6" w:tplc="0415000F" w:tentative="1">
      <w:start w:val="1"/>
      <w:numFmt w:val="decimal"/>
      <w:lvlText w:val="%7."/>
      <w:lvlJc w:val="left"/>
      <w:pPr>
        <w:ind w:left="5355" w:hanging="360"/>
      </w:pPr>
    </w:lvl>
    <w:lvl w:ilvl="7" w:tplc="04150019" w:tentative="1">
      <w:start w:val="1"/>
      <w:numFmt w:val="lowerLetter"/>
      <w:lvlText w:val="%8."/>
      <w:lvlJc w:val="left"/>
      <w:pPr>
        <w:ind w:left="6075" w:hanging="360"/>
      </w:pPr>
    </w:lvl>
    <w:lvl w:ilvl="8" w:tplc="0415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 w15:restartNumberingAfterBreak="0">
    <w:nsid w:val="49D7119B"/>
    <w:multiLevelType w:val="hybridMultilevel"/>
    <w:tmpl w:val="765AED3E"/>
    <w:lvl w:ilvl="0" w:tplc="21460598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B266E8"/>
    <w:multiLevelType w:val="hybridMultilevel"/>
    <w:tmpl w:val="D3B6828E"/>
    <w:lvl w:ilvl="0" w:tplc="CBB80276">
      <w:start w:val="47"/>
      <w:numFmt w:val="decimal"/>
      <w:lvlText w:val="%1"/>
      <w:lvlJc w:val="left"/>
      <w:pPr>
        <w:ind w:left="4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2" w:hanging="360"/>
      </w:pPr>
    </w:lvl>
    <w:lvl w:ilvl="2" w:tplc="0415001B" w:tentative="1">
      <w:start w:val="1"/>
      <w:numFmt w:val="lowerRoman"/>
      <w:lvlText w:val="%3."/>
      <w:lvlJc w:val="right"/>
      <w:pPr>
        <w:ind w:left="1872" w:hanging="180"/>
      </w:pPr>
    </w:lvl>
    <w:lvl w:ilvl="3" w:tplc="0415000F" w:tentative="1">
      <w:start w:val="1"/>
      <w:numFmt w:val="decimal"/>
      <w:lvlText w:val="%4."/>
      <w:lvlJc w:val="left"/>
      <w:pPr>
        <w:ind w:left="2592" w:hanging="360"/>
      </w:pPr>
    </w:lvl>
    <w:lvl w:ilvl="4" w:tplc="04150019" w:tentative="1">
      <w:start w:val="1"/>
      <w:numFmt w:val="lowerLetter"/>
      <w:lvlText w:val="%5."/>
      <w:lvlJc w:val="left"/>
      <w:pPr>
        <w:ind w:left="3312" w:hanging="360"/>
      </w:pPr>
    </w:lvl>
    <w:lvl w:ilvl="5" w:tplc="0415001B" w:tentative="1">
      <w:start w:val="1"/>
      <w:numFmt w:val="lowerRoman"/>
      <w:lvlText w:val="%6."/>
      <w:lvlJc w:val="right"/>
      <w:pPr>
        <w:ind w:left="4032" w:hanging="180"/>
      </w:pPr>
    </w:lvl>
    <w:lvl w:ilvl="6" w:tplc="0415000F" w:tentative="1">
      <w:start w:val="1"/>
      <w:numFmt w:val="decimal"/>
      <w:lvlText w:val="%7."/>
      <w:lvlJc w:val="left"/>
      <w:pPr>
        <w:ind w:left="4752" w:hanging="360"/>
      </w:pPr>
    </w:lvl>
    <w:lvl w:ilvl="7" w:tplc="04150019" w:tentative="1">
      <w:start w:val="1"/>
      <w:numFmt w:val="lowerLetter"/>
      <w:lvlText w:val="%8."/>
      <w:lvlJc w:val="left"/>
      <w:pPr>
        <w:ind w:left="5472" w:hanging="360"/>
      </w:pPr>
    </w:lvl>
    <w:lvl w:ilvl="8" w:tplc="0415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4" w15:restartNumberingAfterBreak="0">
    <w:nsid w:val="7C1D4745"/>
    <w:multiLevelType w:val="hybridMultilevel"/>
    <w:tmpl w:val="4A7A7B1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1B14B5"/>
    <w:multiLevelType w:val="hybridMultilevel"/>
    <w:tmpl w:val="6EC86548"/>
    <w:lvl w:ilvl="0" w:tplc="03169D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FBD"/>
    <w:rsid w:val="000039D8"/>
    <w:rsid w:val="0000405C"/>
    <w:rsid w:val="0000669B"/>
    <w:rsid w:val="0001249D"/>
    <w:rsid w:val="000746F7"/>
    <w:rsid w:val="000803E7"/>
    <w:rsid w:val="00081602"/>
    <w:rsid w:val="000865AB"/>
    <w:rsid w:val="00092EF4"/>
    <w:rsid w:val="000A2059"/>
    <w:rsid w:val="000A7E37"/>
    <w:rsid w:val="000B6EFF"/>
    <w:rsid w:val="000C31FB"/>
    <w:rsid w:val="000C50D8"/>
    <w:rsid w:val="000C70F4"/>
    <w:rsid w:val="000D00B4"/>
    <w:rsid w:val="000D16A3"/>
    <w:rsid w:val="000E7194"/>
    <w:rsid w:val="00104323"/>
    <w:rsid w:val="00104695"/>
    <w:rsid w:val="00106CFF"/>
    <w:rsid w:val="00106E65"/>
    <w:rsid w:val="00106FBD"/>
    <w:rsid w:val="00111870"/>
    <w:rsid w:val="0014009C"/>
    <w:rsid w:val="001418C3"/>
    <w:rsid w:val="001467EF"/>
    <w:rsid w:val="001627C6"/>
    <w:rsid w:val="00165228"/>
    <w:rsid w:val="001845AF"/>
    <w:rsid w:val="00191650"/>
    <w:rsid w:val="001B445C"/>
    <w:rsid w:val="001B4AF2"/>
    <w:rsid w:val="001B6EBE"/>
    <w:rsid w:val="001D48E3"/>
    <w:rsid w:val="00203CF2"/>
    <w:rsid w:val="00210395"/>
    <w:rsid w:val="002103C6"/>
    <w:rsid w:val="002175A8"/>
    <w:rsid w:val="00217F48"/>
    <w:rsid w:val="00220BE7"/>
    <w:rsid w:val="00256C0A"/>
    <w:rsid w:val="00263F1B"/>
    <w:rsid w:val="0027728D"/>
    <w:rsid w:val="002A4B9C"/>
    <w:rsid w:val="002A7C1A"/>
    <w:rsid w:val="002B1A87"/>
    <w:rsid w:val="002B1E36"/>
    <w:rsid w:val="002D4866"/>
    <w:rsid w:val="002D54FD"/>
    <w:rsid w:val="002D77F1"/>
    <w:rsid w:val="002F64B8"/>
    <w:rsid w:val="00304297"/>
    <w:rsid w:val="0031586F"/>
    <w:rsid w:val="003301AA"/>
    <w:rsid w:val="00333751"/>
    <w:rsid w:val="00346C3B"/>
    <w:rsid w:val="003522BF"/>
    <w:rsid w:val="00363001"/>
    <w:rsid w:val="00363B98"/>
    <w:rsid w:val="00367763"/>
    <w:rsid w:val="00382146"/>
    <w:rsid w:val="00386DBE"/>
    <w:rsid w:val="0039113A"/>
    <w:rsid w:val="00391EB4"/>
    <w:rsid w:val="003A0F94"/>
    <w:rsid w:val="003B1BCB"/>
    <w:rsid w:val="003B6ED1"/>
    <w:rsid w:val="003D1E55"/>
    <w:rsid w:val="003D323E"/>
    <w:rsid w:val="003E0404"/>
    <w:rsid w:val="00421C61"/>
    <w:rsid w:val="004247E4"/>
    <w:rsid w:val="00433B6A"/>
    <w:rsid w:val="00447F85"/>
    <w:rsid w:val="00450439"/>
    <w:rsid w:val="00464446"/>
    <w:rsid w:val="00465E5F"/>
    <w:rsid w:val="004665D3"/>
    <w:rsid w:val="00470235"/>
    <w:rsid w:val="00470F05"/>
    <w:rsid w:val="00475760"/>
    <w:rsid w:val="00496D40"/>
    <w:rsid w:val="004A1C14"/>
    <w:rsid w:val="004A4D40"/>
    <w:rsid w:val="004C63A3"/>
    <w:rsid w:val="004D7740"/>
    <w:rsid w:val="004E6A0F"/>
    <w:rsid w:val="004E6D04"/>
    <w:rsid w:val="00500942"/>
    <w:rsid w:val="00502430"/>
    <w:rsid w:val="00546D88"/>
    <w:rsid w:val="00546F3E"/>
    <w:rsid w:val="00555A27"/>
    <w:rsid w:val="0055711A"/>
    <w:rsid w:val="00563770"/>
    <w:rsid w:val="005647B3"/>
    <w:rsid w:val="00580DA2"/>
    <w:rsid w:val="005814CB"/>
    <w:rsid w:val="005870F1"/>
    <w:rsid w:val="005919C6"/>
    <w:rsid w:val="00593FEE"/>
    <w:rsid w:val="00595E37"/>
    <w:rsid w:val="005A0064"/>
    <w:rsid w:val="005A39D4"/>
    <w:rsid w:val="005A5BD1"/>
    <w:rsid w:val="005A6CF8"/>
    <w:rsid w:val="005C0C80"/>
    <w:rsid w:val="005F01F0"/>
    <w:rsid w:val="005F071E"/>
    <w:rsid w:val="005F2ABD"/>
    <w:rsid w:val="005F315F"/>
    <w:rsid w:val="005F4458"/>
    <w:rsid w:val="00602CE1"/>
    <w:rsid w:val="00621DE4"/>
    <w:rsid w:val="00681E96"/>
    <w:rsid w:val="006902CE"/>
    <w:rsid w:val="006941B0"/>
    <w:rsid w:val="006C45A0"/>
    <w:rsid w:val="006C49EF"/>
    <w:rsid w:val="006D3FCD"/>
    <w:rsid w:val="006F715A"/>
    <w:rsid w:val="00700338"/>
    <w:rsid w:val="00706547"/>
    <w:rsid w:val="0072221D"/>
    <w:rsid w:val="00724030"/>
    <w:rsid w:val="00727110"/>
    <w:rsid w:val="00751737"/>
    <w:rsid w:val="00772DC5"/>
    <w:rsid w:val="0078237A"/>
    <w:rsid w:val="0078656F"/>
    <w:rsid w:val="00793642"/>
    <w:rsid w:val="007946F2"/>
    <w:rsid w:val="007A76B6"/>
    <w:rsid w:val="007D38AF"/>
    <w:rsid w:val="007E23D4"/>
    <w:rsid w:val="007E4DE2"/>
    <w:rsid w:val="007F0CE9"/>
    <w:rsid w:val="008044E0"/>
    <w:rsid w:val="008166C8"/>
    <w:rsid w:val="0082030A"/>
    <w:rsid w:val="0082049E"/>
    <w:rsid w:val="00821690"/>
    <w:rsid w:val="00825B99"/>
    <w:rsid w:val="00830C4F"/>
    <w:rsid w:val="00843EE4"/>
    <w:rsid w:val="00850B77"/>
    <w:rsid w:val="00871CB6"/>
    <w:rsid w:val="00897D0B"/>
    <w:rsid w:val="008B469B"/>
    <w:rsid w:val="008B757F"/>
    <w:rsid w:val="008C2FA1"/>
    <w:rsid w:val="008E0683"/>
    <w:rsid w:val="008F2144"/>
    <w:rsid w:val="008F6C1F"/>
    <w:rsid w:val="00903812"/>
    <w:rsid w:val="009051C6"/>
    <w:rsid w:val="0091102F"/>
    <w:rsid w:val="00920380"/>
    <w:rsid w:val="0093645B"/>
    <w:rsid w:val="00942AC8"/>
    <w:rsid w:val="009514A5"/>
    <w:rsid w:val="00952E06"/>
    <w:rsid w:val="00954933"/>
    <w:rsid w:val="00962A1D"/>
    <w:rsid w:val="009C046C"/>
    <w:rsid w:val="009C15D3"/>
    <w:rsid w:val="009C64EF"/>
    <w:rsid w:val="009D4714"/>
    <w:rsid w:val="009E246D"/>
    <w:rsid w:val="009F36AA"/>
    <w:rsid w:val="00A0127A"/>
    <w:rsid w:val="00A2073D"/>
    <w:rsid w:val="00A245A3"/>
    <w:rsid w:val="00A25114"/>
    <w:rsid w:val="00A30998"/>
    <w:rsid w:val="00A31863"/>
    <w:rsid w:val="00A336C4"/>
    <w:rsid w:val="00A35A55"/>
    <w:rsid w:val="00A50FBD"/>
    <w:rsid w:val="00A565A1"/>
    <w:rsid w:val="00A623D3"/>
    <w:rsid w:val="00A63541"/>
    <w:rsid w:val="00A67C49"/>
    <w:rsid w:val="00A718FC"/>
    <w:rsid w:val="00A73E10"/>
    <w:rsid w:val="00A85291"/>
    <w:rsid w:val="00A911BA"/>
    <w:rsid w:val="00AA2F17"/>
    <w:rsid w:val="00AB3472"/>
    <w:rsid w:val="00AB495D"/>
    <w:rsid w:val="00AC04C5"/>
    <w:rsid w:val="00AE6356"/>
    <w:rsid w:val="00AF474C"/>
    <w:rsid w:val="00B1252D"/>
    <w:rsid w:val="00B23C84"/>
    <w:rsid w:val="00B26E65"/>
    <w:rsid w:val="00B32B95"/>
    <w:rsid w:val="00B34D4E"/>
    <w:rsid w:val="00B4005B"/>
    <w:rsid w:val="00B454E8"/>
    <w:rsid w:val="00B5589E"/>
    <w:rsid w:val="00B70924"/>
    <w:rsid w:val="00B75F1A"/>
    <w:rsid w:val="00B772CF"/>
    <w:rsid w:val="00B83430"/>
    <w:rsid w:val="00B84940"/>
    <w:rsid w:val="00B93AF7"/>
    <w:rsid w:val="00B940F1"/>
    <w:rsid w:val="00B9640E"/>
    <w:rsid w:val="00BA3395"/>
    <w:rsid w:val="00BA432C"/>
    <w:rsid w:val="00BB34EC"/>
    <w:rsid w:val="00BB7FE7"/>
    <w:rsid w:val="00BE123D"/>
    <w:rsid w:val="00BE50AF"/>
    <w:rsid w:val="00C11F02"/>
    <w:rsid w:val="00C3677C"/>
    <w:rsid w:val="00C50E6A"/>
    <w:rsid w:val="00C5272F"/>
    <w:rsid w:val="00C56C36"/>
    <w:rsid w:val="00C66243"/>
    <w:rsid w:val="00C8797D"/>
    <w:rsid w:val="00CA6FAF"/>
    <w:rsid w:val="00CB6035"/>
    <w:rsid w:val="00CB7EBC"/>
    <w:rsid w:val="00CD59BE"/>
    <w:rsid w:val="00CD65AA"/>
    <w:rsid w:val="00CD75BA"/>
    <w:rsid w:val="00CD7C93"/>
    <w:rsid w:val="00CE1A8F"/>
    <w:rsid w:val="00CE3D16"/>
    <w:rsid w:val="00CE43C9"/>
    <w:rsid w:val="00CF10B5"/>
    <w:rsid w:val="00D00B9C"/>
    <w:rsid w:val="00D17B70"/>
    <w:rsid w:val="00D20CC8"/>
    <w:rsid w:val="00D226C0"/>
    <w:rsid w:val="00D2526B"/>
    <w:rsid w:val="00D307E8"/>
    <w:rsid w:val="00D43AC8"/>
    <w:rsid w:val="00D50592"/>
    <w:rsid w:val="00D5189E"/>
    <w:rsid w:val="00D539C6"/>
    <w:rsid w:val="00D55207"/>
    <w:rsid w:val="00D74469"/>
    <w:rsid w:val="00D80A7D"/>
    <w:rsid w:val="00D81506"/>
    <w:rsid w:val="00D91215"/>
    <w:rsid w:val="00D94769"/>
    <w:rsid w:val="00DA31E3"/>
    <w:rsid w:val="00DB1EE3"/>
    <w:rsid w:val="00DB5785"/>
    <w:rsid w:val="00DB7ACD"/>
    <w:rsid w:val="00DB7FE7"/>
    <w:rsid w:val="00DC4E3A"/>
    <w:rsid w:val="00DD19BC"/>
    <w:rsid w:val="00E0770A"/>
    <w:rsid w:val="00E20639"/>
    <w:rsid w:val="00E24F67"/>
    <w:rsid w:val="00E27231"/>
    <w:rsid w:val="00E34794"/>
    <w:rsid w:val="00E373CA"/>
    <w:rsid w:val="00E53AC9"/>
    <w:rsid w:val="00E63191"/>
    <w:rsid w:val="00E64941"/>
    <w:rsid w:val="00E90C8C"/>
    <w:rsid w:val="00E93599"/>
    <w:rsid w:val="00E968EC"/>
    <w:rsid w:val="00E96DC3"/>
    <w:rsid w:val="00EA0368"/>
    <w:rsid w:val="00EB0E47"/>
    <w:rsid w:val="00EC5B8B"/>
    <w:rsid w:val="00EC6558"/>
    <w:rsid w:val="00EC6FA1"/>
    <w:rsid w:val="00ED01BB"/>
    <w:rsid w:val="00ED326A"/>
    <w:rsid w:val="00EE7BD3"/>
    <w:rsid w:val="00EF2CC8"/>
    <w:rsid w:val="00EF5E99"/>
    <w:rsid w:val="00F00212"/>
    <w:rsid w:val="00F141D6"/>
    <w:rsid w:val="00F20F21"/>
    <w:rsid w:val="00F34E22"/>
    <w:rsid w:val="00F35CE3"/>
    <w:rsid w:val="00F40E8E"/>
    <w:rsid w:val="00F42464"/>
    <w:rsid w:val="00F46A64"/>
    <w:rsid w:val="00F53AFA"/>
    <w:rsid w:val="00F57C08"/>
    <w:rsid w:val="00F60724"/>
    <w:rsid w:val="00F61098"/>
    <w:rsid w:val="00F720E5"/>
    <w:rsid w:val="00F7632D"/>
    <w:rsid w:val="00F80E5C"/>
    <w:rsid w:val="00F85FCF"/>
    <w:rsid w:val="00FC4E2B"/>
    <w:rsid w:val="00FC77AC"/>
    <w:rsid w:val="00FC7D7A"/>
    <w:rsid w:val="00FC7EFA"/>
    <w:rsid w:val="00FD53F6"/>
    <w:rsid w:val="00FD5EC2"/>
    <w:rsid w:val="00FF2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9493C7"/>
  <w15:chartTrackingRefBased/>
  <w15:docId w15:val="{3AF2ED71-4386-45C6-8AEB-2020C708B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32"/>
    </w:rPr>
  </w:style>
  <w:style w:type="paragraph" w:styleId="Nagwek3">
    <w:name w:val="heading 3"/>
    <w:basedOn w:val="Normalny"/>
    <w:next w:val="Normalny"/>
    <w:qFormat/>
    <w:pPr>
      <w:keepNext/>
      <w:spacing w:line="360" w:lineRule="auto"/>
      <w:jc w:val="both"/>
      <w:outlineLvl w:val="2"/>
    </w:pPr>
    <w:rPr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tabs>
        <w:tab w:val="left" w:pos="426"/>
      </w:tabs>
    </w:pPr>
    <w:rPr>
      <w:sz w:val="28"/>
    </w:rPr>
  </w:style>
  <w:style w:type="paragraph" w:styleId="Tekstpodstawowy2">
    <w:name w:val="Body Text 2"/>
    <w:basedOn w:val="Normalny"/>
    <w:pPr>
      <w:spacing w:line="360" w:lineRule="auto"/>
    </w:pPr>
    <w:rPr>
      <w:b/>
      <w:sz w:val="28"/>
    </w:rPr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semiHidden/>
    <w:rPr>
      <w:sz w:val="20"/>
    </w:rPr>
  </w:style>
  <w:style w:type="paragraph" w:styleId="Tekstpodstawowy3">
    <w:name w:val="Body Text 3"/>
    <w:basedOn w:val="Normalny"/>
    <w:pPr>
      <w:jc w:val="both"/>
    </w:pPr>
    <w:rPr>
      <w:sz w:val="28"/>
    </w:rPr>
  </w:style>
  <w:style w:type="paragraph" w:styleId="Tekstprzypisudolnego">
    <w:name w:val="footnote text"/>
    <w:basedOn w:val="Normalny"/>
    <w:semiHidden/>
    <w:rPr>
      <w:sz w:val="20"/>
    </w:rPr>
  </w:style>
  <w:style w:type="character" w:styleId="Odwoanieprzypisudolnego">
    <w:name w:val="footnote reference"/>
    <w:semiHidden/>
    <w:rPr>
      <w:vertAlign w:val="superscript"/>
    </w:rPr>
  </w:style>
  <w:style w:type="paragraph" w:styleId="Lista">
    <w:name w:val="List"/>
    <w:basedOn w:val="Normalny"/>
    <w:pPr>
      <w:ind w:left="283" w:hanging="283"/>
    </w:pPr>
  </w:style>
  <w:style w:type="paragraph" w:styleId="Lista2">
    <w:name w:val="List 2"/>
    <w:basedOn w:val="Normalny"/>
    <w:pPr>
      <w:ind w:left="566" w:hanging="283"/>
    </w:pPr>
  </w:style>
  <w:style w:type="paragraph" w:styleId="Lista3">
    <w:name w:val="List 3"/>
    <w:basedOn w:val="Normalny"/>
    <w:pPr>
      <w:ind w:left="849" w:hanging="283"/>
    </w:pPr>
  </w:style>
  <w:style w:type="paragraph" w:styleId="Lista4">
    <w:name w:val="List 4"/>
    <w:basedOn w:val="Normalny"/>
    <w:pPr>
      <w:ind w:left="1132" w:hanging="283"/>
    </w:pPr>
  </w:style>
  <w:style w:type="paragraph" w:styleId="Tekstpodstawowywcity">
    <w:name w:val="Body Text Indent"/>
    <w:basedOn w:val="Normalny"/>
    <w:link w:val="TekstpodstawowywcityZnak"/>
    <w:rsid w:val="00B4005B"/>
    <w:pPr>
      <w:spacing w:after="120"/>
      <w:ind w:left="283"/>
    </w:pPr>
  </w:style>
  <w:style w:type="paragraph" w:styleId="Tekstpodstawowywcity3">
    <w:name w:val="Body Text Indent 3"/>
    <w:basedOn w:val="Normalny"/>
    <w:rsid w:val="00B4005B"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semiHidden/>
    <w:rsid w:val="009D4714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14009C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5F071E"/>
    <w:pPr>
      <w:ind w:left="720"/>
      <w:contextualSpacing/>
    </w:pPr>
  </w:style>
  <w:style w:type="character" w:styleId="Hipercze">
    <w:name w:val="Hyperlink"/>
    <w:basedOn w:val="Domylnaczcionkaakapitu"/>
    <w:rsid w:val="00952E06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9C64EF"/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E43C9"/>
    <w:rPr>
      <w:sz w:val="24"/>
    </w:rPr>
  </w:style>
  <w:style w:type="character" w:customStyle="1" w:styleId="markedcontent">
    <w:name w:val="markedcontent"/>
    <w:basedOn w:val="Domylnaczcionkaakapitu"/>
    <w:rsid w:val="004A1C14"/>
  </w:style>
  <w:style w:type="paragraph" w:customStyle="1" w:styleId="Tekstpodstawowy21">
    <w:name w:val="Tekst podstawowy 21"/>
    <w:basedOn w:val="Normalny"/>
    <w:rsid w:val="00386DBE"/>
    <w:pPr>
      <w:spacing w:line="120" w:lineRule="atLeast"/>
      <w:jc w:val="both"/>
    </w:pPr>
    <w:rPr>
      <w:rFonts w:ascii="Arial Narrow" w:hAnsi="Arial Narrow"/>
      <w:b/>
      <w:szCs w:val="24"/>
    </w:rPr>
  </w:style>
  <w:style w:type="paragraph" w:customStyle="1" w:styleId="Default">
    <w:name w:val="Default"/>
    <w:rsid w:val="00386DBE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49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385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 R O T O K Ó Ł</vt:lpstr>
    </vt:vector>
  </TitlesOfParts>
  <Company>awrsp</Company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O T O K Ó Ł</dc:title>
  <dc:subject/>
  <dc:creator>AWRSP ZZ ŁÓDŹ</dc:creator>
  <cp:keywords/>
  <cp:lastModifiedBy>Lubińska Karolina</cp:lastModifiedBy>
  <cp:revision>8</cp:revision>
  <cp:lastPrinted>2025-02-13T10:11:00Z</cp:lastPrinted>
  <dcterms:created xsi:type="dcterms:W3CDTF">2025-06-18T11:29:00Z</dcterms:created>
  <dcterms:modified xsi:type="dcterms:W3CDTF">2025-06-18T12:53:00Z</dcterms:modified>
</cp:coreProperties>
</file>