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6" w:rsidRDefault="00914136" w:rsidP="00072A2E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ab/>
        <w:t>OGŁOSZENIE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424</w:t>
      </w:r>
      <w:r>
        <w:rPr>
          <w:rFonts w:ascii="Verdana" w:hAnsi="Verdana"/>
          <w:b/>
          <w:sz w:val="20"/>
          <w:szCs w:val="20"/>
        </w:rPr>
        <w:t>3</w:t>
      </w:r>
      <w:r w:rsidRPr="00A67195">
        <w:rPr>
          <w:rFonts w:ascii="Verdana" w:hAnsi="Verdana"/>
          <w:b/>
          <w:sz w:val="20"/>
          <w:szCs w:val="20"/>
        </w:rPr>
        <w:t>.</w:t>
      </w:r>
      <w:r w:rsidRPr="00E4734F">
        <w:rPr>
          <w:rFonts w:ascii="Verdana" w:hAnsi="Verdana"/>
          <w:b/>
          <w:noProof/>
          <w:sz w:val="20"/>
          <w:szCs w:val="20"/>
        </w:rPr>
        <w:t>12</w:t>
      </w:r>
      <w:r>
        <w:rPr>
          <w:rFonts w:ascii="Verdana" w:hAnsi="Verdana"/>
          <w:b/>
          <w:sz w:val="20"/>
          <w:szCs w:val="20"/>
        </w:rPr>
        <w:t>.2022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E4734F">
        <w:rPr>
          <w:rFonts w:ascii="Verdana" w:hAnsi="Verdana"/>
          <w:b/>
          <w:noProof/>
          <w:sz w:val="20"/>
          <w:szCs w:val="20"/>
        </w:rPr>
        <w:t>4</w:t>
      </w:r>
      <w:r w:rsidRPr="005027A6">
        <w:rPr>
          <w:rFonts w:ascii="Verdana" w:hAnsi="Verdana"/>
          <w:sz w:val="20"/>
          <w:szCs w:val="20"/>
        </w:rPr>
        <w:t xml:space="preserve">  </w:t>
      </w:r>
    </w:p>
    <w:p w:rsidR="00914136" w:rsidRDefault="00914136" w:rsidP="00072A2E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16 maja 2023 </w:t>
      </w:r>
      <w:r w:rsidRPr="005027A6">
        <w:rPr>
          <w:rFonts w:ascii="Verdana" w:hAnsi="Verdana"/>
          <w:sz w:val="20"/>
          <w:szCs w:val="20"/>
        </w:rPr>
        <w:t>roku</w:t>
      </w:r>
    </w:p>
    <w:p w:rsidR="00914136" w:rsidRDefault="00914136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914136" w:rsidRPr="005027A6" w:rsidRDefault="00914136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914136" w:rsidRDefault="00914136" w:rsidP="0052380F">
      <w:pPr>
        <w:pStyle w:val="Nagwek"/>
        <w:tabs>
          <w:tab w:val="clear" w:pos="9072"/>
        </w:tabs>
        <w:jc w:val="right"/>
        <w:rPr>
          <w:rFonts w:ascii="Verdana" w:hAnsi="Verdana"/>
          <w:sz w:val="28"/>
        </w:rPr>
      </w:pPr>
      <w:r>
        <w:rPr>
          <w:rFonts w:ascii="Verdana" w:hAnsi="Verdana"/>
          <w:color w:val="808080"/>
          <w:sz w:val="28"/>
          <w:szCs w:val="28"/>
        </w:rPr>
        <w:tab/>
        <w:t xml:space="preserve">                       </w:t>
      </w:r>
      <w:r>
        <w:rPr>
          <w:rFonts w:ascii="Verdana" w:hAnsi="Verdana"/>
          <w:sz w:val="28"/>
        </w:rPr>
        <w:t>ODDZIAŁ TERENOWY W BYDGOSZCZY</w:t>
      </w:r>
    </w:p>
    <w:p w:rsidR="00914136" w:rsidRDefault="00914136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914136" w:rsidRDefault="00914136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914136" w:rsidRDefault="00914136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914136" w:rsidRPr="00FC6663" w:rsidRDefault="00914136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1"/>
          <w:sz w:val="20"/>
        </w:rPr>
        <w:t>Działając na podstawie ustawy</w:t>
      </w:r>
      <w:r w:rsidRPr="00CF3349"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1"/>
          <w:sz w:val="20"/>
        </w:rPr>
        <w:t xml:space="preserve">z dnia 19 października 1991 r. </w:t>
      </w:r>
      <w:r w:rsidRPr="00CF3349">
        <w:rPr>
          <w:rFonts w:ascii="Verdana" w:hAnsi="Verdana"/>
          <w:spacing w:val="1"/>
          <w:sz w:val="20"/>
        </w:rPr>
        <w:t>o gospodarowaniu nieruchomości</w:t>
      </w:r>
      <w:r w:rsidRPr="00CF3349">
        <w:rPr>
          <w:rFonts w:ascii="Verdana" w:hAnsi="Verdana"/>
          <w:spacing w:val="1"/>
          <w:sz w:val="20"/>
        </w:rPr>
        <w:t>a</w:t>
      </w:r>
      <w:r w:rsidRPr="00CF3349">
        <w:rPr>
          <w:rFonts w:ascii="Verdana" w:hAnsi="Verdana"/>
          <w:spacing w:val="1"/>
          <w:sz w:val="20"/>
        </w:rPr>
        <w:t>mi</w:t>
      </w:r>
      <w:r>
        <w:rPr>
          <w:rFonts w:ascii="Verdana" w:hAnsi="Verdana"/>
          <w:spacing w:val="1"/>
          <w:sz w:val="20"/>
        </w:rPr>
        <w:t xml:space="preserve"> rolnymi Skarbu Państwa</w:t>
      </w:r>
      <w:r w:rsidRPr="00CF3349">
        <w:rPr>
          <w:rFonts w:ascii="Verdana" w:hAnsi="Verdana"/>
          <w:spacing w:val="1"/>
          <w:sz w:val="20"/>
        </w:rPr>
        <w:t xml:space="preserve"> (</w:t>
      </w:r>
      <w:r>
        <w:rPr>
          <w:rFonts w:ascii="Verdana" w:hAnsi="Verdana"/>
          <w:spacing w:val="1"/>
          <w:sz w:val="20"/>
        </w:rPr>
        <w:t xml:space="preserve">tekst jednolity: </w:t>
      </w:r>
      <w:r w:rsidRPr="00CF3349">
        <w:rPr>
          <w:rFonts w:ascii="Verdana" w:hAnsi="Verdana"/>
          <w:spacing w:val="1"/>
          <w:sz w:val="20"/>
        </w:rPr>
        <w:t>Dz. U. z 20</w:t>
      </w:r>
      <w:r>
        <w:rPr>
          <w:rFonts w:ascii="Verdana" w:hAnsi="Verdana"/>
          <w:spacing w:val="1"/>
          <w:sz w:val="20"/>
        </w:rPr>
        <w:t>22</w:t>
      </w:r>
      <w:r w:rsidRPr="00CF3349">
        <w:rPr>
          <w:rFonts w:ascii="Verdana" w:hAnsi="Verdana"/>
          <w:spacing w:val="1"/>
          <w:sz w:val="20"/>
        </w:rPr>
        <w:t xml:space="preserve"> r. poz. </w:t>
      </w:r>
      <w:r>
        <w:rPr>
          <w:rFonts w:ascii="Verdana" w:hAnsi="Verdana"/>
          <w:spacing w:val="1"/>
          <w:sz w:val="20"/>
        </w:rPr>
        <w:t>514</w:t>
      </w:r>
      <w:r w:rsidRPr="00CF3349">
        <w:rPr>
          <w:rFonts w:ascii="Verdana" w:hAnsi="Verdana"/>
          <w:spacing w:val="1"/>
          <w:sz w:val="20"/>
        </w:rPr>
        <w:t xml:space="preserve">) oraz </w:t>
      </w:r>
      <w:r>
        <w:rPr>
          <w:rFonts w:ascii="Verdana" w:hAnsi="Verdana"/>
          <w:spacing w:val="1"/>
          <w:sz w:val="20"/>
        </w:rPr>
        <w:t xml:space="preserve">zgodnie z </w:t>
      </w:r>
      <w:r w:rsidRPr="00FD3073">
        <w:rPr>
          <w:rFonts w:ascii="Verdana" w:hAnsi="Verdana"/>
          <w:spacing w:val="1"/>
          <w:sz w:val="20"/>
        </w:rPr>
        <w:t>rozporz</w:t>
      </w:r>
      <w:r w:rsidRPr="00FD3073">
        <w:rPr>
          <w:rFonts w:ascii="Verdana" w:hAnsi="Verdana"/>
          <w:spacing w:val="1"/>
          <w:sz w:val="20"/>
        </w:rPr>
        <w:t>ą</w:t>
      </w:r>
      <w:r w:rsidRPr="00FD3073">
        <w:rPr>
          <w:rFonts w:ascii="Verdana" w:hAnsi="Verdana"/>
          <w:spacing w:val="1"/>
          <w:sz w:val="20"/>
        </w:rPr>
        <w:t xml:space="preserve">dzeniem Ministra Rolnictwa i Rozwoju </w:t>
      </w:r>
      <w:r>
        <w:rPr>
          <w:rFonts w:ascii="Verdana" w:hAnsi="Verdana"/>
          <w:spacing w:val="1"/>
          <w:sz w:val="20"/>
        </w:rPr>
        <w:t>Wsi z dnia 14 stycznia 2009 r.</w:t>
      </w:r>
      <w:r w:rsidRPr="00FD3073">
        <w:rPr>
          <w:rFonts w:ascii="Verdana" w:hAnsi="Verdana"/>
          <w:spacing w:val="1"/>
          <w:sz w:val="20"/>
        </w:rPr>
        <w:t xml:space="preserve"> w sprawie szczegółowego trybu przeprowadzania przetargów na dzierżawę nieruchomości Zasobu Własności Rolnej Skarbu Państ</w:t>
      </w:r>
      <w:r>
        <w:rPr>
          <w:rFonts w:ascii="Verdana" w:hAnsi="Verdana"/>
          <w:spacing w:val="1"/>
          <w:sz w:val="20"/>
        </w:rPr>
        <w:t>wa (tekst jednolity: Dz. U. 2021</w:t>
      </w:r>
      <w:r w:rsidRPr="00FD3073">
        <w:rPr>
          <w:rFonts w:ascii="Verdana" w:hAnsi="Verdana"/>
          <w:spacing w:val="1"/>
          <w:sz w:val="20"/>
        </w:rPr>
        <w:t xml:space="preserve"> r. poz. </w:t>
      </w:r>
      <w:r>
        <w:rPr>
          <w:rFonts w:ascii="Verdana" w:hAnsi="Verdana"/>
          <w:spacing w:val="1"/>
          <w:sz w:val="20"/>
        </w:rPr>
        <w:t>1944</w:t>
      </w:r>
      <w:r w:rsidRPr="00FD3073">
        <w:rPr>
          <w:rFonts w:ascii="Verdana" w:hAnsi="Verdana"/>
          <w:spacing w:val="1"/>
          <w:sz w:val="20"/>
        </w:rPr>
        <w:t xml:space="preserve">), </w:t>
      </w:r>
      <w:r w:rsidRPr="00CF3349">
        <w:rPr>
          <w:rFonts w:ascii="Verdana" w:hAnsi="Verdana"/>
          <w:spacing w:val="-3"/>
          <w:sz w:val="20"/>
        </w:rPr>
        <w:t>podaje do publicznej wiadomości,</w:t>
      </w:r>
      <w:r w:rsidRPr="00CF3349">
        <w:rPr>
          <w:rFonts w:ascii="Verdana" w:hAnsi="Verdana"/>
          <w:b/>
          <w:spacing w:val="-3"/>
          <w:sz w:val="20"/>
        </w:rPr>
        <w:t xml:space="preserve"> </w:t>
      </w:r>
      <w:r w:rsidRPr="00CF3349">
        <w:rPr>
          <w:rFonts w:ascii="Verdana" w:hAnsi="Verdana"/>
          <w:spacing w:val="-3"/>
          <w:sz w:val="20"/>
        </w:rPr>
        <w:t xml:space="preserve">że </w:t>
      </w:r>
      <w:r w:rsidRPr="00CF3349">
        <w:rPr>
          <w:rFonts w:ascii="Verdana" w:hAnsi="Verdana"/>
          <w:b/>
          <w:spacing w:val="-3"/>
          <w:sz w:val="20"/>
        </w:rPr>
        <w:t xml:space="preserve">ogłasza publiczny </w:t>
      </w:r>
      <w:r>
        <w:rPr>
          <w:rFonts w:ascii="Verdana" w:hAnsi="Verdana"/>
          <w:b/>
          <w:spacing w:val="-3"/>
          <w:sz w:val="20"/>
        </w:rPr>
        <w:t>nie</w:t>
      </w:r>
      <w:r w:rsidRPr="00CF3349">
        <w:rPr>
          <w:rFonts w:ascii="Verdana" w:hAnsi="Verdana"/>
          <w:b/>
          <w:spacing w:val="-3"/>
          <w:sz w:val="20"/>
        </w:rPr>
        <w:t>ograniczony przetarg ustny</w:t>
      </w:r>
      <w:r w:rsidRPr="00CF3349">
        <w:rPr>
          <w:rFonts w:ascii="Verdana" w:hAnsi="Verdana"/>
          <w:spacing w:val="-3"/>
          <w:sz w:val="20"/>
        </w:rPr>
        <w:t xml:space="preserve"> </w:t>
      </w:r>
      <w:r w:rsidRPr="00CF3349">
        <w:rPr>
          <w:rFonts w:ascii="Verdana" w:hAnsi="Verdana"/>
          <w:b/>
          <w:spacing w:val="-3"/>
          <w:sz w:val="20"/>
        </w:rPr>
        <w:t>(licytację)</w:t>
      </w:r>
      <w:r w:rsidRPr="00CF3349">
        <w:rPr>
          <w:rFonts w:ascii="Verdana" w:hAnsi="Verdana"/>
          <w:spacing w:val="-3"/>
          <w:sz w:val="20"/>
        </w:rPr>
        <w:t xml:space="preserve"> na </w:t>
      </w:r>
      <w:r>
        <w:rPr>
          <w:rFonts w:ascii="Verdana" w:hAnsi="Verdana"/>
          <w:b/>
          <w:spacing w:val="-3"/>
          <w:sz w:val="20"/>
        </w:rPr>
        <w:t xml:space="preserve">dzierżawę nieruchomości rolnej </w:t>
      </w:r>
      <w:r>
        <w:rPr>
          <w:rFonts w:ascii="Verdana" w:hAnsi="Verdana"/>
          <w:sz w:val="20"/>
        </w:rPr>
        <w:t xml:space="preserve">wchodzącej </w:t>
      </w:r>
      <w:r w:rsidRPr="00CF3349">
        <w:rPr>
          <w:rFonts w:ascii="Verdana" w:hAnsi="Verdana"/>
          <w:sz w:val="20"/>
        </w:rPr>
        <w:t>w skład Zasobu Własności Ro</w:t>
      </w:r>
      <w:r>
        <w:rPr>
          <w:rFonts w:ascii="Verdana" w:hAnsi="Verdana"/>
          <w:sz w:val="20"/>
        </w:rPr>
        <w:t xml:space="preserve">lnej Skarbu Państwa, </w:t>
      </w:r>
      <w:r w:rsidRPr="00CF3349">
        <w:rPr>
          <w:rFonts w:ascii="Verdana" w:hAnsi="Verdana"/>
          <w:sz w:val="20"/>
        </w:rPr>
        <w:t xml:space="preserve">położonej w </w:t>
      </w:r>
      <w:r w:rsidRPr="006650DF">
        <w:rPr>
          <w:rFonts w:ascii="Verdana" w:hAnsi="Verdana"/>
          <w:sz w:val="20"/>
        </w:rPr>
        <w:t>obrębie</w:t>
      </w:r>
      <w:r>
        <w:rPr>
          <w:rFonts w:ascii="Verdana" w:hAnsi="Verdana"/>
          <w:b/>
          <w:sz w:val="20"/>
        </w:rPr>
        <w:t xml:space="preserve"> </w:t>
      </w:r>
      <w:r w:rsidRPr="00E4734F">
        <w:rPr>
          <w:rFonts w:ascii="Verdana" w:hAnsi="Verdana"/>
          <w:b/>
          <w:noProof/>
          <w:sz w:val="20"/>
        </w:rPr>
        <w:t>Dębionek</w:t>
      </w:r>
      <w:r>
        <w:rPr>
          <w:rFonts w:ascii="Verdana" w:hAnsi="Verdana"/>
          <w:sz w:val="20"/>
        </w:rPr>
        <w:t>,</w:t>
      </w:r>
      <w:r w:rsidRPr="00D11FF1"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pacing w:val="3"/>
          <w:sz w:val="20"/>
        </w:rPr>
        <w:t>określonej szczegółowo</w:t>
      </w:r>
      <w:r w:rsidRPr="002E7304">
        <w:rPr>
          <w:rFonts w:ascii="Verdana" w:hAnsi="Verdana"/>
          <w:spacing w:val="3"/>
          <w:sz w:val="20"/>
        </w:rPr>
        <w:t xml:space="preserve"> w wykazie z dnia </w:t>
      </w:r>
      <w:r>
        <w:rPr>
          <w:rFonts w:ascii="Verdana" w:hAnsi="Verdana"/>
          <w:noProof/>
          <w:spacing w:val="3"/>
          <w:sz w:val="20"/>
        </w:rPr>
        <w:t>02-05-2023</w:t>
      </w:r>
      <w:r>
        <w:rPr>
          <w:rFonts w:ascii="Verdana" w:hAnsi="Verdana"/>
          <w:spacing w:val="3"/>
          <w:sz w:val="20"/>
        </w:rPr>
        <w:t xml:space="preserve"> </w:t>
      </w:r>
      <w:r w:rsidRPr="002E7304">
        <w:rPr>
          <w:rFonts w:ascii="Verdana" w:hAnsi="Verdana"/>
          <w:spacing w:val="3"/>
          <w:sz w:val="20"/>
        </w:rPr>
        <w:t>r</w:t>
      </w:r>
      <w:r>
        <w:rPr>
          <w:rFonts w:ascii="Verdana" w:hAnsi="Verdana"/>
          <w:spacing w:val="3"/>
          <w:sz w:val="20"/>
        </w:rPr>
        <w:t>oku</w:t>
      </w:r>
      <w:r w:rsidRPr="002E7304">
        <w:rPr>
          <w:rFonts w:ascii="Verdana" w:hAnsi="Verdana"/>
          <w:spacing w:val="3"/>
          <w:sz w:val="20"/>
        </w:rPr>
        <w:t>.</w:t>
      </w:r>
    </w:p>
    <w:p w:rsidR="00914136" w:rsidRDefault="00914136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914136" w:rsidRDefault="00914136" w:rsidP="0025662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Przedmiotem dzierżawy jest </w:t>
      </w:r>
      <w:r>
        <w:rPr>
          <w:rFonts w:ascii="Verdana" w:hAnsi="Verdana"/>
          <w:b/>
          <w:sz w:val="20"/>
          <w:szCs w:val="20"/>
        </w:rPr>
        <w:t>nie</w:t>
      </w:r>
      <w:r w:rsidRPr="00712B31">
        <w:rPr>
          <w:rFonts w:ascii="Verdana" w:hAnsi="Verdana"/>
          <w:b/>
          <w:sz w:val="20"/>
          <w:szCs w:val="20"/>
        </w:rPr>
        <w:t>zabudowana</w:t>
      </w:r>
      <w:r>
        <w:rPr>
          <w:rFonts w:ascii="Verdana" w:hAnsi="Verdana"/>
          <w:sz w:val="20"/>
          <w:szCs w:val="20"/>
        </w:rPr>
        <w:t xml:space="preserve"> </w:t>
      </w:r>
      <w:r w:rsidRPr="00712B31">
        <w:rPr>
          <w:rFonts w:ascii="Verdana" w:hAnsi="Verdana"/>
          <w:b/>
          <w:sz w:val="20"/>
          <w:szCs w:val="20"/>
        </w:rPr>
        <w:t>nieruchomość</w:t>
      </w:r>
      <w:r>
        <w:rPr>
          <w:rFonts w:ascii="Verdana" w:hAnsi="Verdana"/>
          <w:b/>
          <w:sz w:val="20"/>
          <w:szCs w:val="20"/>
        </w:rPr>
        <w:t xml:space="preserve"> rolna</w:t>
      </w:r>
      <w:r w:rsidRPr="00712B3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obejmująca d</w:t>
      </w:r>
      <w:r>
        <w:rPr>
          <w:rFonts w:ascii="Verdana" w:hAnsi="Verdana" w:cs="Arial"/>
          <w:sz w:val="20"/>
          <w:szCs w:val="20"/>
        </w:rPr>
        <w:t xml:space="preserve">ziałkę nr </w:t>
      </w:r>
      <w:r w:rsidRPr="00E4734F">
        <w:rPr>
          <w:rFonts w:ascii="Verdana" w:hAnsi="Verdana" w:cs="Arial"/>
          <w:b/>
          <w:bCs/>
          <w:noProof/>
          <w:sz w:val="20"/>
          <w:szCs w:val="20"/>
        </w:rPr>
        <w:t>314/2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obręb </w:t>
      </w:r>
      <w:r w:rsidRPr="00E4734F">
        <w:rPr>
          <w:rFonts w:ascii="Verdana" w:hAnsi="Verdana" w:cs="Arial"/>
          <w:b/>
          <w:noProof/>
          <w:sz w:val="20"/>
          <w:szCs w:val="20"/>
        </w:rPr>
        <w:t>Dębionek</w:t>
      </w:r>
      <w:r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Arial"/>
          <w:bCs/>
          <w:sz w:val="20"/>
          <w:szCs w:val="20"/>
        </w:rPr>
        <w:t>g</w:t>
      </w:r>
      <w:r w:rsidRPr="00F16B2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ina </w:t>
      </w:r>
      <w:r w:rsidRPr="00E4734F">
        <w:rPr>
          <w:rFonts w:ascii="Verdana" w:hAnsi="Verdana" w:cs="Arial"/>
          <w:noProof/>
          <w:sz w:val="20"/>
          <w:szCs w:val="20"/>
        </w:rPr>
        <w:t>Sadki</w:t>
      </w:r>
      <w:r>
        <w:rPr>
          <w:rFonts w:ascii="Verdana" w:hAnsi="Verdana" w:cs="Arial"/>
          <w:sz w:val="20"/>
          <w:szCs w:val="20"/>
        </w:rPr>
        <w:t xml:space="preserve">, powiat </w:t>
      </w:r>
      <w:r w:rsidRPr="00E4734F">
        <w:rPr>
          <w:rFonts w:ascii="Verdana" w:hAnsi="Verdana" w:cs="Arial"/>
          <w:noProof/>
          <w:sz w:val="20"/>
          <w:szCs w:val="20"/>
        </w:rPr>
        <w:t>nakielski</w:t>
      </w:r>
      <w:r>
        <w:rPr>
          <w:rFonts w:ascii="Verdana" w:hAnsi="Verdana" w:cs="Arial"/>
          <w:sz w:val="20"/>
          <w:szCs w:val="20"/>
        </w:rPr>
        <w:t xml:space="preserve">, województwo kujawsko - pomorskie o łącznej pow. </w:t>
      </w:r>
      <w:r>
        <w:rPr>
          <w:rFonts w:ascii="Verdana" w:hAnsi="Verdana" w:cs="Arial"/>
          <w:b/>
          <w:noProof/>
          <w:sz w:val="20"/>
          <w:szCs w:val="20"/>
          <w:lang w:eastAsia="pl-PL"/>
        </w:rPr>
        <w:t>0,5300</w:t>
      </w:r>
      <w:r>
        <w:rPr>
          <w:rFonts w:ascii="Verdana" w:hAnsi="Verdana" w:cs="Arial"/>
          <w:b/>
          <w:bCs/>
          <w:sz w:val="20"/>
          <w:szCs w:val="20"/>
        </w:rPr>
        <w:t xml:space="preserve"> ha,</w:t>
      </w:r>
      <w:r>
        <w:rPr>
          <w:rFonts w:ascii="Verdana" w:hAnsi="Verdana" w:cs="Arial"/>
          <w:sz w:val="20"/>
          <w:szCs w:val="20"/>
        </w:rPr>
        <w:t xml:space="preserve"> </w:t>
      </w:r>
      <w:r w:rsidRPr="00E4734F">
        <w:rPr>
          <w:rFonts w:ascii="Verdana" w:hAnsi="Verdana"/>
          <w:noProof/>
          <w:sz w:val="20"/>
          <w:szCs w:val="20"/>
        </w:rPr>
        <w:t>(w tym użytki i ich klasy wg. danych z ewidencji gruntów: RV- 0,1900 ha, PsIV- 0,1600 ha, W-PsIV- 0,0300 ha, Ls- 0,1500 ha), zapisana w księdze wieczystej KW nr BY1N/00004075/3 prowadzonej przez Wydział Ksiąg Wieczystych Sądu Rejonowego w Nakle nad Noteci</w:t>
      </w:r>
      <w:r>
        <w:rPr>
          <w:rFonts w:ascii="Verdana" w:hAnsi="Verdana"/>
          <w:sz w:val="20"/>
          <w:szCs w:val="20"/>
        </w:rPr>
        <w:t>.</w:t>
      </w:r>
    </w:p>
    <w:p w:rsidR="00914136" w:rsidRDefault="00914136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</w:p>
    <w:p w:rsidR="00914136" w:rsidRPr="00B40018" w:rsidRDefault="00914136" w:rsidP="00BC362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B40018">
        <w:rPr>
          <w:rFonts w:ascii="Verdana" w:hAnsi="Verdana"/>
          <w:spacing w:val="-3"/>
          <w:sz w:val="20"/>
        </w:rPr>
        <w:t xml:space="preserve">Wysokość wywoławczego rocznego czynszu </w:t>
      </w:r>
      <w:r>
        <w:rPr>
          <w:rFonts w:ascii="Verdana" w:hAnsi="Verdana"/>
          <w:spacing w:val="-3"/>
          <w:sz w:val="20"/>
        </w:rPr>
        <w:t>dzierżawnego</w:t>
      </w:r>
      <w:r w:rsidRPr="00B40018">
        <w:rPr>
          <w:rFonts w:ascii="Verdana" w:hAnsi="Verdana"/>
          <w:spacing w:val="-3"/>
          <w:sz w:val="20"/>
        </w:rPr>
        <w:t xml:space="preserve"> wynosi równowartość </w:t>
      </w:r>
      <w:r w:rsidRPr="00E4734F">
        <w:rPr>
          <w:rFonts w:ascii="Verdana" w:hAnsi="Verdana"/>
          <w:b/>
          <w:noProof/>
          <w:spacing w:val="-3"/>
          <w:sz w:val="20"/>
        </w:rPr>
        <w:t>2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dt</w:t>
      </w:r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914136" w:rsidRPr="00B40018" w:rsidRDefault="00914136" w:rsidP="00BC362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B40018">
        <w:rPr>
          <w:rFonts w:ascii="Verdana" w:hAnsi="Verdana"/>
          <w:spacing w:val="-3"/>
          <w:sz w:val="20"/>
        </w:rPr>
        <w:t xml:space="preserve">Minimalne postąpienie wynosi </w:t>
      </w:r>
      <w:r w:rsidRPr="00E4734F">
        <w:rPr>
          <w:rFonts w:ascii="Verdana" w:hAnsi="Verdana"/>
          <w:b/>
          <w:noProof/>
          <w:spacing w:val="-3"/>
          <w:sz w:val="20"/>
        </w:rPr>
        <w:t>1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r w:rsidRPr="00984B62">
        <w:rPr>
          <w:rFonts w:ascii="Verdana" w:hAnsi="Verdana"/>
          <w:b/>
          <w:spacing w:val="-3"/>
          <w:sz w:val="20"/>
        </w:rPr>
        <w:t>dt</w:t>
      </w:r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914136" w:rsidRPr="00951447" w:rsidRDefault="00914136" w:rsidP="00BC3620">
      <w:pPr>
        <w:spacing w:after="0" w:line="288" w:lineRule="auto"/>
        <w:jc w:val="both"/>
        <w:rPr>
          <w:rFonts w:ascii="Verdana" w:hAnsi="Verdana" w:cs="Arial"/>
          <w:b/>
          <w:sz w:val="18"/>
          <w:szCs w:val="18"/>
        </w:rPr>
      </w:pPr>
      <w:r w:rsidRPr="00951447">
        <w:rPr>
          <w:rFonts w:ascii="Verdana" w:hAnsi="Verdana"/>
          <w:spacing w:val="-3"/>
          <w:sz w:val="20"/>
        </w:rPr>
        <w:t xml:space="preserve">Wadium </w:t>
      </w:r>
      <w:r>
        <w:rPr>
          <w:rFonts w:ascii="Verdana" w:hAnsi="Verdana" w:cs="Arial"/>
          <w:b/>
          <w:noProof/>
          <w:sz w:val="20"/>
        </w:rPr>
        <w:t xml:space="preserve">  100</w:t>
      </w:r>
      <w:r w:rsidRPr="00951447">
        <w:rPr>
          <w:rFonts w:ascii="Verdana" w:hAnsi="Verdana"/>
          <w:b/>
          <w:spacing w:val="-3"/>
          <w:sz w:val="20"/>
        </w:rPr>
        <w:t>,</w:t>
      </w:r>
      <w:r w:rsidRPr="00951447">
        <w:rPr>
          <w:rFonts w:ascii="Verdana" w:hAnsi="Verdana"/>
          <w:b/>
          <w:spacing w:val="-3"/>
          <w:sz w:val="20"/>
          <w:szCs w:val="20"/>
        </w:rPr>
        <w:t xml:space="preserve">00 zł </w:t>
      </w:r>
      <w:r w:rsidRPr="00951447">
        <w:rPr>
          <w:rFonts w:ascii="Verdana" w:hAnsi="Verdana" w:cs="Arial"/>
          <w:b/>
          <w:sz w:val="20"/>
          <w:szCs w:val="20"/>
        </w:rPr>
        <w:t xml:space="preserve">(słownie: </w:t>
      </w:r>
      <w:r w:rsidRPr="00E4734F">
        <w:rPr>
          <w:rFonts w:ascii="Verdana" w:hAnsi="Verdana"/>
          <w:b/>
          <w:noProof/>
          <w:spacing w:val="-3"/>
          <w:sz w:val="20"/>
        </w:rPr>
        <w:t>sto złotych</w:t>
      </w:r>
      <w:r w:rsidRPr="00951447">
        <w:rPr>
          <w:rFonts w:ascii="Verdana" w:hAnsi="Verdana" w:cs="Arial"/>
          <w:b/>
          <w:sz w:val="20"/>
          <w:szCs w:val="20"/>
        </w:rPr>
        <w:t>).</w:t>
      </w:r>
    </w:p>
    <w:p w:rsidR="00914136" w:rsidRPr="00951447" w:rsidRDefault="00914136" w:rsidP="00BC362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  <w:r w:rsidRPr="00951447">
        <w:rPr>
          <w:rFonts w:ascii="Verdana" w:hAnsi="Verdana"/>
          <w:spacing w:val="-3"/>
          <w:sz w:val="20"/>
        </w:rPr>
        <w:t>Okres dzierżawy</w:t>
      </w:r>
      <w:r>
        <w:rPr>
          <w:rFonts w:ascii="Verdana" w:hAnsi="Verdana"/>
          <w:spacing w:val="-3"/>
          <w:sz w:val="20"/>
        </w:rPr>
        <w:t xml:space="preserve"> do dnia:</w:t>
      </w:r>
      <w:r w:rsidRPr="00951447">
        <w:rPr>
          <w:rFonts w:ascii="Verdana" w:hAnsi="Verdana"/>
          <w:spacing w:val="-3"/>
          <w:sz w:val="20"/>
        </w:rPr>
        <w:t xml:space="preserve"> –</w:t>
      </w:r>
      <w:r w:rsidRPr="00951447"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noProof/>
          <w:spacing w:val="-3"/>
          <w:sz w:val="20"/>
        </w:rPr>
        <w:t xml:space="preserve">31 sierpnia 2033 </w:t>
      </w:r>
      <w:r w:rsidRPr="00951447">
        <w:rPr>
          <w:rFonts w:ascii="Verdana" w:hAnsi="Verdana"/>
          <w:b/>
          <w:spacing w:val="-3"/>
          <w:sz w:val="20"/>
        </w:rPr>
        <w:t>r.</w:t>
      </w:r>
    </w:p>
    <w:p w:rsidR="00914136" w:rsidRDefault="00914136" w:rsidP="0025662C">
      <w:pPr>
        <w:spacing w:after="0" w:line="288" w:lineRule="auto"/>
        <w:jc w:val="both"/>
        <w:rPr>
          <w:rFonts w:ascii="Verdana" w:hAnsi="Verdana" w:cs="FuturaMdPL-Regular"/>
          <w:sz w:val="20"/>
          <w:szCs w:val="20"/>
        </w:rPr>
      </w:pPr>
    </w:p>
    <w:p w:rsidR="00914136" w:rsidRPr="007B052B" w:rsidRDefault="00914136" w:rsidP="00620AE4">
      <w:pPr>
        <w:spacing w:line="312" w:lineRule="auto"/>
        <w:jc w:val="both"/>
        <w:rPr>
          <w:rFonts w:ascii="Verdana" w:hAnsi="Verdana" w:cs="FuturaMdPL-Regular"/>
          <w:sz w:val="20"/>
          <w:szCs w:val="20"/>
        </w:rPr>
      </w:pPr>
      <w:r>
        <w:rPr>
          <w:rFonts w:ascii="Verdana" w:hAnsi="Verdana" w:cs="FuturaMdPL-Regular"/>
          <w:sz w:val="20"/>
          <w:szCs w:val="20"/>
        </w:rPr>
        <w:t>Dla działki</w:t>
      </w:r>
      <w:r w:rsidRPr="006650DF">
        <w:rPr>
          <w:rFonts w:ascii="Verdana" w:hAnsi="Verdana" w:cs="FuturaMdPL-Regular"/>
          <w:sz w:val="20"/>
          <w:szCs w:val="20"/>
        </w:rPr>
        <w:t xml:space="preserve"> nie obowiązuje miejscowy plan zagospodarowania przestrzennego, nie wydano decyzji </w:t>
      </w:r>
      <w:r w:rsidRPr="006650DF">
        <w:rPr>
          <w:rFonts w:ascii="Verdana" w:hAnsi="Verdana" w:cs="FuturaMdPL-Regular"/>
          <w:sz w:val="20"/>
          <w:szCs w:val="20"/>
        </w:rPr>
        <w:br/>
        <w:t>o warunkach zabudowy. Zgodnie ze studium uwarunkowań i kierunków zagospodarowania prz</w:t>
      </w:r>
      <w:r w:rsidRPr="006650DF">
        <w:rPr>
          <w:rFonts w:ascii="Verdana" w:hAnsi="Verdana" w:cs="FuturaMdPL-Regular"/>
          <w:sz w:val="20"/>
          <w:szCs w:val="20"/>
        </w:rPr>
        <w:t>e</w:t>
      </w:r>
      <w:r w:rsidRPr="006650DF">
        <w:rPr>
          <w:rFonts w:ascii="Verdana" w:hAnsi="Verdana" w:cs="FuturaMdPL-Regular"/>
          <w:sz w:val="20"/>
          <w:szCs w:val="20"/>
        </w:rPr>
        <w:t xml:space="preserve">strzennego gminy </w:t>
      </w:r>
      <w:r>
        <w:rPr>
          <w:rFonts w:ascii="Verdana" w:hAnsi="Verdana" w:cs="FuturaMdPL-Regular"/>
          <w:sz w:val="20"/>
          <w:szCs w:val="20"/>
        </w:rPr>
        <w:t xml:space="preserve">dla działki wskazuje się następujący profil funkcjonalny: </w:t>
      </w:r>
      <w:r w:rsidRPr="00E4734F">
        <w:rPr>
          <w:rFonts w:ascii="Verdana" w:hAnsi="Verdana" w:cs="FuturaMdPL-Regular"/>
          <w:noProof/>
          <w:sz w:val="20"/>
          <w:szCs w:val="20"/>
        </w:rPr>
        <w:t>tereny użytkowane rolniczo, tereny komunikacji i infrastruktury technicznej, tereny zeleni i wód</w:t>
      </w:r>
      <w:r w:rsidRPr="006650DF">
        <w:rPr>
          <w:rFonts w:ascii="Verdana" w:hAnsi="Verdana" w:cs="FuturaMdPL-Regular"/>
          <w:sz w:val="20"/>
          <w:szCs w:val="20"/>
        </w:rPr>
        <w:t>.</w:t>
      </w:r>
    </w:p>
    <w:p w:rsidR="00914136" w:rsidRPr="00FA1C3E" w:rsidRDefault="00914136" w:rsidP="00D72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  <w:szCs w:val="20"/>
          <w:u w:val="single"/>
        </w:rPr>
      </w:pPr>
      <w:r w:rsidRPr="00FA1C3E">
        <w:rPr>
          <w:rFonts w:ascii="Verdana" w:hAnsi="Verdana"/>
          <w:b/>
          <w:spacing w:val="-3"/>
          <w:sz w:val="20"/>
          <w:szCs w:val="20"/>
          <w:u w:val="single"/>
        </w:rPr>
        <w:t xml:space="preserve">Przetarg na dzierżawę odbędzie się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 xml:space="preserve">w dniu </w:t>
      </w:r>
      <w:r>
        <w:rPr>
          <w:rFonts w:ascii="Verdana" w:hAnsi="Verdana" w:cs="Arial"/>
          <w:b/>
          <w:bCs/>
          <w:noProof/>
          <w:sz w:val="20"/>
          <w:szCs w:val="20"/>
          <w:u w:val="single"/>
        </w:rPr>
        <w:t xml:space="preserve">31 maja 2023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 xml:space="preserve">roku o godzinie </w:t>
      </w:r>
      <w:r w:rsidRPr="00E4734F">
        <w:rPr>
          <w:rFonts w:ascii="Verdana" w:hAnsi="Verdana" w:cs="Arial"/>
          <w:b/>
          <w:bCs/>
          <w:noProof/>
          <w:sz w:val="20"/>
          <w:szCs w:val="20"/>
          <w:u w:val="single"/>
        </w:rPr>
        <w:t>10:30</w:t>
      </w:r>
      <w:r w:rsidRPr="00FA1C3E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w siedz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i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bie Sekcji Zamiejscowej OT KOWR w Lubo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stroniu,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Lubostroń 15, 89-210 Łabiszyn.</w:t>
      </w:r>
    </w:p>
    <w:p w:rsidR="00914136" w:rsidRDefault="00914136" w:rsidP="00374D9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914136" w:rsidRPr="007C03EC" w:rsidRDefault="00914136" w:rsidP="00374D9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z w:val="20"/>
        </w:rPr>
      </w:pPr>
      <w:r w:rsidRPr="007C03EC">
        <w:rPr>
          <w:rFonts w:ascii="Verdana" w:hAnsi="Verdana"/>
          <w:sz w:val="20"/>
        </w:rPr>
        <w:t>Dzierżawca zobowiązany będzie do ponoszenia, oprócz czynszu dzierżawnego, wszelkich obciążeń publiczno-prawnych związanych z przedmiotem dzie</w:t>
      </w:r>
      <w:r>
        <w:rPr>
          <w:rFonts w:ascii="Verdana" w:hAnsi="Verdana"/>
          <w:sz w:val="20"/>
        </w:rPr>
        <w:t xml:space="preserve">rżawy, a obciążających, zgodnie </w:t>
      </w:r>
      <w:r w:rsidRPr="007C03EC">
        <w:rPr>
          <w:rFonts w:ascii="Verdana" w:hAnsi="Verdana"/>
          <w:sz w:val="20"/>
        </w:rPr>
        <w:t>z obowiązującymi przepisami, właściciela lub posiadacza nieruchomości, w tym podatku od nier</w:t>
      </w:r>
      <w:r w:rsidRPr="007C03EC">
        <w:rPr>
          <w:rFonts w:ascii="Verdana" w:hAnsi="Verdana"/>
          <w:sz w:val="20"/>
        </w:rPr>
        <w:t>u</w:t>
      </w:r>
      <w:r w:rsidRPr="007C03EC">
        <w:rPr>
          <w:rFonts w:ascii="Verdana" w:hAnsi="Verdana"/>
          <w:sz w:val="20"/>
        </w:rPr>
        <w:t>chomości, podatku rolnego i leśnego, opłat melioracyjnych oraz innych obciążeń związanych z jego posiadaniem.</w:t>
      </w:r>
    </w:p>
    <w:p w:rsidR="00914136" w:rsidRDefault="00914136" w:rsidP="004A2DE1">
      <w:pPr>
        <w:tabs>
          <w:tab w:val="num" w:pos="284"/>
          <w:tab w:val="left" w:pos="720"/>
        </w:tabs>
        <w:spacing w:after="0" w:line="288" w:lineRule="auto"/>
        <w:jc w:val="both"/>
        <w:rPr>
          <w:rFonts w:ascii="Verdana" w:hAnsi="Verdana" w:cs="Arial"/>
          <w:color w:val="FF0000"/>
          <w:sz w:val="20"/>
        </w:rPr>
      </w:pPr>
    </w:p>
    <w:p w:rsidR="00914136" w:rsidRDefault="00914136" w:rsidP="003A37BA">
      <w:pPr>
        <w:suppressAutoHyphens/>
        <w:spacing w:after="0" w:line="288" w:lineRule="auto"/>
        <w:ind w:right="57"/>
        <w:jc w:val="both"/>
        <w:rPr>
          <w:rFonts w:ascii="Verdana" w:hAnsi="Verdana"/>
          <w:iCs/>
          <w:spacing w:val="4"/>
          <w:sz w:val="20"/>
          <w:lang w:eastAsia="ar-SA"/>
        </w:rPr>
      </w:pPr>
      <w:r w:rsidRPr="004E7715">
        <w:rPr>
          <w:rFonts w:ascii="Verdana" w:hAnsi="Verdana"/>
          <w:iCs/>
          <w:spacing w:val="4"/>
          <w:sz w:val="20"/>
          <w:lang w:eastAsia="ar-SA"/>
        </w:rPr>
        <w:t>Nieruchomości wydzierżawiane są na podstawie danych z ewidenc</w:t>
      </w:r>
      <w:r>
        <w:rPr>
          <w:rFonts w:ascii="Verdana" w:hAnsi="Verdana"/>
          <w:iCs/>
          <w:spacing w:val="4"/>
          <w:sz w:val="20"/>
          <w:lang w:eastAsia="ar-SA"/>
        </w:rPr>
        <w:t xml:space="preserve">ji gruntów i budynków zgodnych </w:t>
      </w:r>
      <w:r w:rsidRPr="004E7715">
        <w:rPr>
          <w:rFonts w:ascii="Verdana" w:hAnsi="Verdana"/>
          <w:iCs/>
          <w:spacing w:val="4"/>
          <w:sz w:val="20"/>
          <w:lang w:eastAsia="ar-SA"/>
        </w:rPr>
        <w:t>z wyrysem z mapy ewidencyjnej. W przypadku ewentualnego wznowie</w:t>
      </w:r>
      <w:r>
        <w:rPr>
          <w:rFonts w:ascii="Verdana" w:hAnsi="Verdana"/>
          <w:iCs/>
          <w:spacing w:val="4"/>
          <w:sz w:val="20"/>
          <w:lang w:eastAsia="ar-SA"/>
        </w:rPr>
        <w:t xml:space="preserve">nia granic wykonanego na koszt </w:t>
      </w:r>
      <w:r w:rsidRPr="004E7715">
        <w:rPr>
          <w:rFonts w:ascii="Verdana" w:hAnsi="Verdana"/>
          <w:iCs/>
          <w:spacing w:val="4"/>
          <w:sz w:val="20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914136" w:rsidRDefault="00914136" w:rsidP="00FD12D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  <w:lang w:eastAsia="pl-PL"/>
        </w:rPr>
      </w:pPr>
    </w:p>
    <w:p w:rsidR="00914136" w:rsidRDefault="00914136" w:rsidP="00FD12D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  <w:lang w:eastAsia="pl-PL"/>
        </w:rPr>
      </w:pPr>
      <w:r w:rsidRPr="00F82853">
        <w:rPr>
          <w:rFonts w:ascii="Verdana" w:hAnsi="Verdana"/>
          <w:sz w:val="20"/>
          <w:szCs w:val="20"/>
          <w:lang w:eastAsia="pl-PL"/>
        </w:rPr>
        <w:t>Zgodnie z art. 38. ust 1a ustawy z dnia 19 października 1991 r. o gospodarowaniu nieruchom</w:t>
      </w:r>
      <w:r w:rsidRPr="00F82853">
        <w:rPr>
          <w:rFonts w:ascii="Verdana" w:hAnsi="Verdana"/>
          <w:sz w:val="20"/>
          <w:szCs w:val="20"/>
          <w:lang w:eastAsia="pl-PL"/>
        </w:rPr>
        <w:t>o</w:t>
      </w:r>
      <w:r w:rsidRPr="00F82853">
        <w:rPr>
          <w:rFonts w:ascii="Verdana" w:hAnsi="Verdana"/>
          <w:sz w:val="20"/>
          <w:szCs w:val="20"/>
          <w:lang w:eastAsia="pl-PL"/>
        </w:rPr>
        <w:t xml:space="preserve">ściami rolnymi Skarbu Państwa (Dz. U. z 2022 r. poz. </w:t>
      </w:r>
      <w:r>
        <w:rPr>
          <w:rFonts w:ascii="Verdana" w:hAnsi="Verdana"/>
          <w:sz w:val="20"/>
          <w:szCs w:val="20"/>
          <w:lang w:eastAsia="pl-PL"/>
        </w:rPr>
        <w:t>2329</w:t>
      </w:r>
      <w:r w:rsidRPr="00F82853">
        <w:rPr>
          <w:rFonts w:ascii="Verdana" w:hAnsi="Verdana"/>
          <w:sz w:val="20"/>
          <w:szCs w:val="20"/>
          <w:lang w:eastAsia="pl-PL"/>
        </w:rPr>
        <w:t>) w umowie dzierżawy KOWR zastrzega sobie możliwość wyłączenia 30% powierzchni użytków rolnych będących przedmiotem dzierżawy,</w:t>
      </w:r>
    </w:p>
    <w:p w:rsidR="00914136" w:rsidRPr="00FD12DB" w:rsidRDefault="00914136" w:rsidP="00FD12D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914136" w:rsidRPr="004E7715" w:rsidRDefault="00914136" w:rsidP="009A701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ind w:right="57" w:firstLine="57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 xml:space="preserve">W przetargu tym </w:t>
      </w:r>
      <w:r w:rsidRPr="004E7715">
        <w:rPr>
          <w:rFonts w:ascii="Verdana" w:hAnsi="Verdana"/>
          <w:spacing w:val="-3"/>
          <w:sz w:val="20"/>
          <w:u w:val="single"/>
        </w:rPr>
        <w:t>nie mogą brać udziału</w:t>
      </w:r>
      <w:r w:rsidRPr="004E7715">
        <w:rPr>
          <w:rFonts w:ascii="Verdana" w:hAnsi="Verdana"/>
          <w:spacing w:val="-3"/>
          <w:sz w:val="20"/>
        </w:rPr>
        <w:t xml:space="preserve"> osoby (art. 29 ust. 3bc ustawy o </w:t>
      </w:r>
      <w:r>
        <w:rPr>
          <w:rFonts w:ascii="Verdana" w:hAnsi="Verdana"/>
          <w:spacing w:val="-3"/>
          <w:sz w:val="20"/>
        </w:rPr>
        <w:t>GNRSP</w:t>
      </w:r>
      <w:r w:rsidRPr="004E7715">
        <w:rPr>
          <w:rFonts w:ascii="Verdana" w:hAnsi="Verdana"/>
          <w:spacing w:val="-3"/>
          <w:sz w:val="20"/>
        </w:rPr>
        <w:t>), które:</w:t>
      </w:r>
    </w:p>
    <w:p w:rsidR="00914136" w:rsidRPr="004E7715" w:rsidRDefault="00914136" w:rsidP="00BC3620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ind w:left="341" w:right="57" w:hanging="284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>1)</w:t>
      </w:r>
      <w:r>
        <w:rPr>
          <w:rFonts w:ascii="Verdana" w:hAnsi="Verdana"/>
          <w:spacing w:val="-3"/>
          <w:sz w:val="20"/>
        </w:rPr>
        <w:t xml:space="preserve"> </w:t>
      </w:r>
      <w:r w:rsidRPr="004E7715">
        <w:rPr>
          <w:rFonts w:ascii="Verdana" w:hAnsi="Verdana"/>
          <w:spacing w:val="-3"/>
          <w:sz w:val="20"/>
        </w:rPr>
        <w:tab/>
        <w:t>mają zaległości z tytułu zobowiązań finansowych wobec KOWR, Skarbu Państwa, jednostek sam</w:t>
      </w:r>
      <w:r w:rsidRPr="004E7715">
        <w:rPr>
          <w:rFonts w:ascii="Verdana" w:hAnsi="Verdana"/>
          <w:spacing w:val="-3"/>
          <w:sz w:val="20"/>
        </w:rPr>
        <w:t>o</w:t>
      </w:r>
      <w:r w:rsidRPr="004E7715">
        <w:rPr>
          <w:rFonts w:ascii="Verdana" w:hAnsi="Verdana"/>
          <w:spacing w:val="-3"/>
          <w:sz w:val="20"/>
        </w:rPr>
        <w:t>rządu terytorialnego, Zakładu Ubezpieczeń Społecznych lub Kasy Rolniczego Ubezpieczenia Sp</w:t>
      </w:r>
      <w:r w:rsidRPr="004E7715">
        <w:rPr>
          <w:rFonts w:ascii="Verdana" w:hAnsi="Verdana"/>
          <w:spacing w:val="-3"/>
          <w:sz w:val="20"/>
        </w:rPr>
        <w:t>o</w:t>
      </w:r>
      <w:r>
        <w:rPr>
          <w:rFonts w:ascii="Verdana" w:hAnsi="Verdana"/>
          <w:spacing w:val="-3"/>
          <w:sz w:val="20"/>
        </w:rPr>
        <w:t xml:space="preserve">łecznego, </w:t>
      </w:r>
      <w:r w:rsidRPr="004E7715">
        <w:rPr>
          <w:rFonts w:ascii="Verdana" w:hAnsi="Verdana"/>
          <w:spacing w:val="-3"/>
          <w:sz w:val="20"/>
        </w:rPr>
        <w:t>a w szczególności zalegają z uiszczeniem podatków, opłat lub składek na ubezpieczenia społeczne lub zdrowotne, z wyjątkiem przypadków gdy uzyskały one przewidziane prawem zwo</w:t>
      </w:r>
      <w:r w:rsidRPr="004E7715">
        <w:rPr>
          <w:rFonts w:ascii="Verdana" w:hAnsi="Verdana"/>
          <w:spacing w:val="-3"/>
          <w:sz w:val="20"/>
        </w:rPr>
        <w:t>l</w:t>
      </w:r>
      <w:r w:rsidRPr="004E7715">
        <w:rPr>
          <w:rFonts w:ascii="Verdana" w:hAnsi="Verdana"/>
          <w:spacing w:val="-3"/>
          <w:sz w:val="20"/>
        </w:rPr>
        <w:t>nienie, odroczenie, rozłożenie na raty zaległych płatności lub wstrzymanie w całości wykonania decyzji właściwego organu, lub</w:t>
      </w:r>
    </w:p>
    <w:p w:rsidR="00914136" w:rsidRPr="004E7715" w:rsidRDefault="00914136" w:rsidP="00BC3620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ind w:left="341" w:right="57" w:hanging="284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>2)</w:t>
      </w:r>
      <w:r>
        <w:rPr>
          <w:rFonts w:ascii="Verdana" w:hAnsi="Verdana"/>
          <w:spacing w:val="-3"/>
          <w:sz w:val="20"/>
        </w:rPr>
        <w:t xml:space="preserve"> </w:t>
      </w:r>
      <w:r w:rsidRPr="004E7715">
        <w:rPr>
          <w:rFonts w:ascii="Verdana" w:hAnsi="Verdana"/>
          <w:spacing w:val="-3"/>
          <w:sz w:val="20"/>
        </w:rPr>
        <w:tab/>
        <w:t>władają lub władały nieruchomościami Zasobu bez tytułu prawnego i mimo wezwania KOWR/ANR nieruchomości tych nie opuściły albo podmioty, w których są wspólnikami bądź w organach kt</w:t>
      </w:r>
      <w:r w:rsidRPr="004E7715">
        <w:rPr>
          <w:rFonts w:ascii="Verdana" w:hAnsi="Verdana"/>
          <w:spacing w:val="-3"/>
          <w:sz w:val="20"/>
        </w:rPr>
        <w:t>ó</w:t>
      </w:r>
      <w:r w:rsidRPr="004E7715">
        <w:rPr>
          <w:rFonts w:ascii="Verdana" w:hAnsi="Verdana"/>
          <w:spacing w:val="-3"/>
          <w:sz w:val="20"/>
        </w:rPr>
        <w:t>rych uczestniczą osoby, które władają lub władały nieruchomościami Zasobu bez tytułu prawnego i mimo wezwania KOWR/ANR nieruchomości tych nie opuściły</w:t>
      </w:r>
    </w:p>
    <w:p w:rsidR="00914136" w:rsidRPr="00A752E6" w:rsidRDefault="00914136" w:rsidP="004A2DE1">
      <w:pPr>
        <w:suppressAutoHyphens/>
        <w:spacing w:after="0" w:line="288" w:lineRule="auto"/>
        <w:jc w:val="both"/>
        <w:rPr>
          <w:rFonts w:ascii="Verdana" w:eastAsia="Calibri" w:hAnsi="Verdana"/>
          <w:b/>
          <w:sz w:val="20"/>
          <w:lang w:eastAsia="ar-SA"/>
        </w:rPr>
      </w:pPr>
    </w:p>
    <w:p w:rsidR="00914136" w:rsidRPr="004E7715" w:rsidRDefault="00914136" w:rsidP="009A7018">
      <w:pPr>
        <w:suppressAutoHyphens/>
        <w:spacing w:after="0" w:line="288" w:lineRule="auto"/>
        <w:ind w:right="57"/>
        <w:jc w:val="both"/>
        <w:rPr>
          <w:rFonts w:ascii="Verdana" w:hAnsi="Verdana"/>
          <w:b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14136" w:rsidRPr="004E7715" w:rsidRDefault="00914136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dokument</w:t>
      </w:r>
      <w:r w:rsidRPr="004E7715">
        <w:rPr>
          <w:rFonts w:ascii="Verdana" w:hAnsi="Verdana"/>
          <w:sz w:val="20"/>
          <w:lang w:eastAsia="ar-SA"/>
        </w:rPr>
        <w:t xml:space="preserve"> stwierdzający tożsamość i obywatelstwo, jeżeli uczestnikiem jest osoba fizyczna,</w:t>
      </w:r>
    </w:p>
    <w:p w:rsidR="00914136" w:rsidRPr="004E7715" w:rsidRDefault="00914136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stosowne</w:t>
      </w:r>
      <w:r w:rsidRPr="004E7715">
        <w:rPr>
          <w:rFonts w:ascii="Verdana" w:hAnsi="Verdana"/>
          <w:sz w:val="20"/>
          <w:lang w:eastAsia="ar-SA"/>
        </w:rPr>
        <w:t xml:space="preserve"> </w:t>
      </w:r>
      <w:r w:rsidRPr="004E7715">
        <w:rPr>
          <w:rFonts w:ascii="Verdana" w:hAnsi="Verdana"/>
          <w:b/>
          <w:sz w:val="20"/>
          <w:lang w:eastAsia="ar-SA"/>
        </w:rPr>
        <w:t>pełnomocnictwo</w:t>
      </w:r>
      <w:r w:rsidRPr="004E7715">
        <w:rPr>
          <w:rFonts w:ascii="Verdana" w:hAnsi="Verdana"/>
          <w:sz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14136" w:rsidRPr="004E7715" w:rsidRDefault="00914136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o zapoznaniu się z nieruchomością</w:t>
      </w:r>
      <w:r w:rsidRPr="004E7715">
        <w:rPr>
          <w:rFonts w:ascii="Verdana" w:hAnsi="Verdana"/>
          <w:sz w:val="20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14136" w:rsidRPr="004E7715" w:rsidRDefault="00914136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o zapoznaniu się z treścią ogłoszenia oraz projektem umowy dzierżawy </w:t>
      </w:r>
      <w:r w:rsidRPr="004E7715">
        <w:rPr>
          <w:rFonts w:ascii="Verdana" w:hAnsi="Verdana"/>
          <w:spacing w:val="-3"/>
          <w:sz w:val="20"/>
          <w:lang w:eastAsia="ar-SA"/>
        </w:rPr>
        <w:br/>
        <w:t>i przyjęciu ich bez zastrzeżeń,</w:t>
      </w:r>
    </w:p>
    <w:p w:rsidR="00914136" w:rsidRDefault="00914136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</w:t>
      </w:r>
      <w:r w:rsidRPr="004E7715">
        <w:rPr>
          <w:rFonts w:ascii="Verdana" w:hAnsi="Verdana" w:cs="Arial"/>
          <w:sz w:val="20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914136" w:rsidRDefault="00914136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>
        <w:rPr>
          <w:rFonts w:ascii="Verdana" w:hAnsi="Verdana"/>
          <w:b/>
          <w:spacing w:val="-3"/>
          <w:sz w:val="20"/>
          <w:lang w:eastAsia="ar-SA"/>
        </w:rPr>
        <w:t>,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</w:t>
      </w:r>
      <w:r>
        <w:rPr>
          <w:rFonts w:ascii="Verdana" w:hAnsi="Verdana" w:cs="Arial"/>
          <w:sz w:val="20"/>
          <w:lang w:eastAsia="ar-SA"/>
        </w:rPr>
        <w:t>że nie władają lub nie władały nieruchomościami Zasobu bez tytułu prawnego lub władały i na wezwanie KOWR nieruchomości te opuściły, albo</w:t>
      </w:r>
      <w:r w:rsidRPr="00B709BD">
        <w:rPr>
          <w:rFonts w:ascii="Verdana" w:hAnsi="Verdana"/>
          <w:spacing w:val="-3"/>
          <w:sz w:val="20"/>
        </w:rPr>
        <w:t xml:space="preserve"> podmioty, w których są wspólnikami bądź w organach których uczestniczą osoby, które </w:t>
      </w:r>
      <w:r>
        <w:rPr>
          <w:rFonts w:ascii="Verdana" w:hAnsi="Verdana" w:cs="Arial"/>
          <w:sz w:val="20"/>
          <w:lang w:eastAsia="ar-SA"/>
        </w:rPr>
        <w:t>nie władają lub nie władały nieruchomościami Zasobu bez tytułu prawnego lub władały i na wezwanie KOWR nieruchomości te opuściły</w:t>
      </w:r>
      <w:r w:rsidRPr="004E7715">
        <w:rPr>
          <w:rFonts w:ascii="Verdana" w:hAnsi="Verdana" w:cs="Arial"/>
          <w:sz w:val="20"/>
          <w:lang w:eastAsia="ar-SA"/>
        </w:rPr>
        <w:t>,</w:t>
      </w:r>
    </w:p>
    <w:p w:rsidR="00914136" w:rsidRDefault="00914136" w:rsidP="00B42D21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dowód</w:t>
      </w:r>
      <w:r w:rsidRPr="004E7715">
        <w:rPr>
          <w:rFonts w:ascii="Verdana" w:hAnsi="Verdana"/>
          <w:sz w:val="20"/>
          <w:lang w:eastAsia="ar-SA"/>
        </w:rPr>
        <w:t xml:space="preserve"> wpłaty wadium.</w:t>
      </w:r>
    </w:p>
    <w:p w:rsidR="00914136" w:rsidRPr="00FD12DB" w:rsidRDefault="00914136" w:rsidP="00FD12DB">
      <w:pPr>
        <w:tabs>
          <w:tab w:val="left" w:pos="360"/>
        </w:tabs>
        <w:suppressAutoHyphens/>
        <w:spacing w:after="0" w:line="288" w:lineRule="auto"/>
        <w:ind w:left="57" w:right="57"/>
        <w:jc w:val="both"/>
        <w:rPr>
          <w:rFonts w:ascii="Verdana" w:hAnsi="Verdana"/>
          <w:spacing w:val="-3"/>
          <w:sz w:val="20"/>
          <w:lang w:eastAsia="ar-SA"/>
        </w:rPr>
      </w:pPr>
    </w:p>
    <w:p w:rsidR="00914136" w:rsidRPr="004E7715" w:rsidRDefault="00914136" w:rsidP="00B42D21">
      <w:pPr>
        <w:spacing w:after="0" w:line="288" w:lineRule="auto"/>
        <w:ind w:right="57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WARUNKI UCZESTNICTWA W PRZETARGU:</w:t>
      </w:r>
    </w:p>
    <w:p w:rsidR="00914136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przetargu mogą brać udział osoby które wpłacą wadium w wymaganej wysokości w terminie, miejscu i formie podanej poniżej.</w:t>
      </w: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Wadium należy wpłacić na rachunek bankowy KOWR OT w Bydgoszczy nr rachunku </w:t>
      </w:r>
      <w:r w:rsidRPr="004E7715">
        <w:rPr>
          <w:rFonts w:ascii="Verdana" w:hAnsi="Verdana"/>
          <w:sz w:val="20"/>
        </w:rPr>
        <w:br/>
      </w:r>
      <w:r w:rsidRPr="004E7715">
        <w:rPr>
          <w:rFonts w:ascii="Verdana" w:hAnsi="Verdana" w:cs="Arial"/>
          <w:b/>
          <w:sz w:val="20"/>
          <w:lang w:eastAsia="ar-SA"/>
        </w:rPr>
        <w:t xml:space="preserve">94 1130 1075 0002 6130 9720 0002. </w:t>
      </w:r>
      <w:r w:rsidRPr="004E7715">
        <w:rPr>
          <w:rFonts w:ascii="Verdana" w:hAnsi="Verdana" w:cs="Arial"/>
          <w:sz w:val="20"/>
          <w:lang w:eastAsia="ar-SA"/>
        </w:rPr>
        <w:t>Zastrzega się, że warunek wniesienia wadium będzie spełniony wówczas, jeżeli środki pieniężne znajdą się na rachunku bankowy</w:t>
      </w:r>
      <w:r w:rsidRPr="003C43A6">
        <w:rPr>
          <w:rFonts w:ascii="Verdana" w:hAnsi="Verdana" w:cs="Arial"/>
          <w:sz w:val="20"/>
          <w:lang w:eastAsia="ar-SA"/>
        </w:rPr>
        <w:t xml:space="preserve">m </w:t>
      </w:r>
      <w:r w:rsidRPr="003C43A6">
        <w:rPr>
          <w:rFonts w:ascii="Verdana" w:hAnsi="Verdana" w:cs="Arial"/>
          <w:b/>
          <w:sz w:val="20"/>
          <w:lang w:eastAsia="ar-SA"/>
        </w:rPr>
        <w:t>najpóźniej do końca dnia poprzedzającego termin przetargu.</w:t>
      </w:r>
      <w:r w:rsidRPr="003C43A6">
        <w:rPr>
          <w:rFonts w:ascii="Verdana" w:hAnsi="Verdana"/>
          <w:b/>
          <w:sz w:val="20"/>
        </w:rPr>
        <w:t xml:space="preserve"> </w:t>
      </w:r>
    </w:p>
    <w:p w:rsidR="00914136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Potwierdzenie wpłaty wadium należy okazać Komisji Przetargowej w dniu przetargu. </w:t>
      </w:r>
    </w:p>
    <w:p w:rsidR="00914136" w:rsidRDefault="00914136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sz w:val="20"/>
          <w:u w:val="single"/>
          <w:lang w:eastAsia="ar-SA"/>
        </w:rPr>
        <w:t>Uwaga !!! W tytule przelewu proszę podać imię, nazwisko, obręb oraz nr działki.</w:t>
      </w:r>
    </w:p>
    <w:p w:rsidR="00914136" w:rsidRPr="004E7715" w:rsidRDefault="00914136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b/>
          <w:sz w:val="20"/>
        </w:rPr>
        <w:t xml:space="preserve">UWAGA: </w:t>
      </w:r>
      <w:r w:rsidRPr="004E7715">
        <w:rPr>
          <w:rFonts w:ascii="Verdana" w:hAnsi="Verdana"/>
          <w:sz w:val="20"/>
        </w:rPr>
        <w:t>wadium zwraca się niezwłocznie p</w:t>
      </w:r>
      <w:r>
        <w:rPr>
          <w:rFonts w:ascii="Verdana" w:hAnsi="Verdana"/>
          <w:sz w:val="20"/>
        </w:rPr>
        <w:t>o odstąpieniu od przeprowadzenia</w:t>
      </w:r>
      <w:r w:rsidRPr="004E7715">
        <w:rPr>
          <w:rFonts w:ascii="Verdana" w:hAnsi="Verdana"/>
          <w:sz w:val="20"/>
        </w:rPr>
        <w:t xml:space="preserve"> przetargu lub z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mknięciu przetargu, w tym także przetargu, który nie został rozstrzygnięty, z zastrzeżeniem, że:</w:t>
      </w: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Pr="004E7715">
        <w:rPr>
          <w:rFonts w:ascii="Verdana" w:hAnsi="Verdana"/>
          <w:sz w:val="20"/>
        </w:rPr>
        <w:t>Wadium wniesione przez uczestnika przetargu, który wygrał zwraca się niezwłocznie po zawa</w:t>
      </w:r>
      <w:r w:rsidRPr="004E7715">
        <w:rPr>
          <w:rFonts w:ascii="Verdana" w:hAnsi="Verdana"/>
          <w:sz w:val="20"/>
        </w:rPr>
        <w:t>r</w:t>
      </w:r>
      <w:r w:rsidRPr="004E7715">
        <w:rPr>
          <w:rFonts w:ascii="Verdana" w:hAnsi="Verdana"/>
          <w:sz w:val="20"/>
        </w:rPr>
        <w:t>ciu umowy dzierżawy.</w:t>
      </w: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2. </w:t>
      </w:r>
      <w:r w:rsidRPr="004E7715">
        <w:rPr>
          <w:rFonts w:ascii="Verdana" w:hAnsi="Verdana"/>
          <w:sz w:val="20"/>
        </w:rPr>
        <w:t xml:space="preserve">Wadium </w:t>
      </w:r>
      <w:r w:rsidRPr="004E7715">
        <w:rPr>
          <w:rFonts w:ascii="Verdana" w:hAnsi="Verdana"/>
          <w:sz w:val="20"/>
          <w:u w:val="single"/>
        </w:rPr>
        <w:t>nie podlega zwrotowi</w:t>
      </w:r>
      <w:r w:rsidRPr="004E7715">
        <w:rPr>
          <w:rFonts w:ascii="Verdana" w:hAnsi="Verdana"/>
          <w:sz w:val="20"/>
        </w:rPr>
        <w:t xml:space="preserve"> w przypadku gdy:</w:t>
      </w:r>
    </w:p>
    <w:p w:rsidR="00914136" w:rsidRPr="004E7715" w:rsidRDefault="00914136" w:rsidP="00B42D21">
      <w:pPr>
        <w:numPr>
          <w:ilvl w:val="1"/>
          <w:numId w:val="33"/>
        </w:numPr>
        <w:tabs>
          <w:tab w:val="clear" w:pos="732"/>
          <w:tab w:val="num" w:pos="284"/>
          <w:tab w:val="num" w:pos="567"/>
        </w:tabs>
        <w:spacing w:after="0" w:line="288" w:lineRule="auto"/>
        <w:ind w:left="284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uczestnik przetargu, który wygrał przetarg uchyli się od zawarcia umowy,</w:t>
      </w:r>
    </w:p>
    <w:p w:rsidR="00914136" w:rsidRPr="004E7715" w:rsidRDefault="00914136" w:rsidP="00B42D21">
      <w:pPr>
        <w:numPr>
          <w:ilvl w:val="1"/>
          <w:numId w:val="33"/>
        </w:numPr>
        <w:tabs>
          <w:tab w:val="clear" w:pos="732"/>
          <w:tab w:val="num" w:pos="284"/>
          <w:tab w:val="num" w:pos="567"/>
        </w:tabs>
        <w:spacing w:after="0" w:line="288" w:lineRule="auto"/>
        <w:ind w:left="284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pacing w:val="-3"/>
          <w:sz w:val="20"/>
        </w:rPr>
        <w:t>zawarcie umowy stało się niemożliwe z przyczyn leżących po stronie uczestnika przetargu.</w:t>
      </w: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>Osoby prawne przystępując do przetargu wraz z kopią wpłaty wadium powinny przedłożyć Komisji Przetargowej dokumenty w postaci:</w:t>
      </w: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>-  aktualnego odpisu KRS,</w:t>
      </w:r>
    </w:p>
    <w:p w:rsidR="00914136" w:rsidRDefault="00914136" w:rsidP="00FD12DB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 xml:space="preserve">- uchwałę </w:t>
      </w:r>
      <w:r>
        <w:rPr>
          <w:rFonts w:ascii="Verdana" w:hAnsi="Verdana" w:cs="FuturaMdPL-Regular"/>
          <w:sz w:val="20"/>
        </w:rPr>
        <w:t>właściwego organu</w:t>
      </w:r>
      <w:r w:rsidRPr="004E7715">
        <w:rPr>
          <w:rFonts w:ascii="Verdana" w:hAnsi="Verdana" w:cs="FuturaMdPL-Regular"/>
          <w:sz w:val="20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914136" w:rsidRPr="00FD12DB" w:rsidRDefault="00914136" w:rsidP="00FD12DB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</w:p>
    <w:p w:rsidR="00914136" w:rsidRDefault="00914136" w:rsidP="00B42D21">
      <w:pPr>
        <w:tabs>
          <w:tab w:val="left" w:pos="284"/>
        </w:tabs>
        <w:spacing w:after="0" w:line="288" w:lineRule="auto"/>
        <w:ind w:left="57" w:right="57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ZAWARCIE UMOWY DZIERŻAWY</w:t>
      </w:r>
    </w:p>
    <w:p w:rsidR="00914136" w:rsidRPr="004E7715" w:rsidRDefault="00914136" w:rsidP="00B42D21">
      <w:pPr>
        <w:tabs>
          <w:tab w:val="left" w:pos="284"/>
        </w:tabs>
        <w:spacing w:after="0" w:line="288" w:lineRule="auto"/>
        <w:ind w:left="57" w:right="5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Pr="004E7715">
        <w:rPr>
          <w:rFonts w:ascii="Verdana" w:hAnsi="Verdana"/>
          <w:sz w:val="20"/>
        </w:rPr>
        <w:t>Termin i miejsce zawarcia umowy dzierżawy zostanie ustalony z kandydatem na dzierżawcę po zakończeniu przetargu.</w:t>
      </w:r>
    </w:p>
    <w:p w:rsidR="00914136" w:rsidRPr="004E7715" w:rsidRDefault="00914136" w:rsidP="00B42D21">
      <w:pPr>
        <w:spacing w:after="0"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</w:t>
      </w:r>
      <w:r w:rsidRPr="004E7715">
        <w:rPr>
          <w:rFonts w:ascii="Verdana" w:hAnsi="Verdana"/>
          <w:sz w:val="20"/>
        </w:rPr>
        <w:t>o</w:t>
      </w:r>
      <w:r w:rsidRPr="004E7715">
        <w:rPr>
          <w:rFonts w:ascii="Verdana" w:hAnsi="Verdana"/>
          <w:sz w:val="20"/>
        </w:rPr>
        <w:t>że zostać uznane, jako odstąpienie od zawarcia umowy dzierżawy i będzie skutkowało przepa</w:t>
      </w:r>
      <w:r w:rsidRPr="004E7715">
        <w:rPr>
          <w:rFonts w:ascii="Verdana" w:hAnsi="Verdana"/>
          <w:sz w:val="20"/>
        </w:rPr>
        <w:t>d</w:t>
      </w:r>
      <w:r w:rsidRPr="004E7715">
        <w:rPr>
          <w:rFonts w:ascii="Verdana" w:hAnsi="Verdana"/>
          <w:sz w:val="20"/>
        </w:rPr>
        <w:t xml:space="preserve">kiem wadium. </w:t>
      </w:r>
    </w:p>
    <w:p w:rsidR="00914136" w:rsidRDefault="00914136" w:rsidP="00FD12DB">
      <w:pPr>
        <w:spacing w:after="0"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przypadku negatywnej oceny przedłożonych dokumentów, z której wynikać będzie brak wi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 xml:space="preserve">rygodności finansowej kandydata na dzierżawcę, KOWR może zażądać dodatkowych zabezpieczeń albo przedłożenia innych wiarygodnych zabezpieczeń. </w:t>
      </w:r>
    </w:p>
    <w:p w:rsidR="00914136" w:rsidRPr="00FD12DB" w:rsidRDefault="00914136" w:rsidP="00FD12DB">
      <w:pPr>
        <w:spacing w:after="0" w:line="288" w:lineRule="auto"/>
        <w:ind w:left="57" w:right="57" w:firstLine="284"/>
        <w:jc w:val="both"/>
        <w:rPr>
          <w:rFonts w:ascii="Verdana" w:hAnsi="Verdana"/>
          <w:sz w:val="20"/>
        </w:rPr>
      </w:pP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bCs/>
          <w:sz w:val="20"/>
          <w:lang w:eastAsia="ar-SA"/>
        </w:rPr>
        <w:t xml:space="preserve">1) do </w:t>
      </w:r>
      <w:r>
        <w:rPr>
          <w:rFonts w:ascii="Verdana" w:hAnsi="Verdana"/>
          <w:b/>
          <w:bCs/>
          <w:sz w:val="20"/>
          <w:lang w:eastAsia="ar-SA"/>
        </w:rPr>
        <w:t>48</w:t>
      </w:r>
      <w:r w:rsidRPr="004E7715">
        <w:rPr>
          <w:rFonts w:ascii="Verdana" w:hAnsi="Verdana"/>
          <w:b/>
          <w:bCs/>
          <w:sz w:val="20"/>
          <w:lang w:eastAsia="ar-SA"/>
        </w:rPr>
        <w:t xml:space="preserve"> decyton pszenicy rocznie</w:t>
      </w:r>
      <w:r w:rsidRPr="004E7715">
        <w:rPr>
          <w:rFonts w:ascii="Verdana" w:hAnsi="Verdana"/>
          <w:sz w:val="20"/>
          <w:lang w:eastAsia="ar-SA"/>
        </w:rPr>
        <w:t>, - trzech weksli „in blanco,, wraz z deklaracją wekslową</w:t>
      </w: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i oświadczeniem o stanie majątkowym i oświadczenia o regulowaniu zobowiązań publiczno-prawnych.</w:t>
      </w: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bCs/>
          <w:sz w:val="20"/>
          <w:lang w:eastAsia="ar-SA"/>
        </w:rPr>
        <w:t xml:space="preserve">2) powyżej </w:t>
      </w:r>
      <w:r>
        <w:rPr>
          <w:rFonts w:ascii="Verdana" w:hAnsi="Verdana"/>
          <w:b/>
          <w:bCs/>
          <w:sz w:val="20"/>
          <w:lang w:eastAsia="ar-SA"/>
        </w:rPr>
        <w:t>48</w:t>
      </w:r>
      <w:r w:rsidRPr="004E7715">
        <w:rPr>
          <w:rFonts w:ascii="Verdana" w:hAnsi="Verdana"/>
          <w:b/>
          <w:bCs/>
          <w:sz w:val="20"/>
          <w:lang w:eastAsia="ar-SA"/>
        </w:rPr>
        <w:t xml:space="preserve"> decyton pszenicy rocznie</w:t>
      </w:r>
      <w:r w:rsidRPr="004E7715">
        <w:rPr>
          <w:rFonts w:ascii="Verdana" w:hAnsi="Verdana"/>
          <w:sz w:val="20"/>
          <w:lang w:eastAsia="ar-SA"/>
        </w:rPr>
        <w:t>:</w:t>
      </w: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a/ trzech weksli ,,in blanco,, z poręczeniem osób trzecich wraz z deklaracjami wekslowymi</w:t>
      </w: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914136" w:rsidRPr="004E7715" w:rsidRDefault="00914136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b/ trzech weksli ,,in blanco,, wraz z deklaracjami wekslowymi i aktualnym oświadczeniem o stanie majątkowym wystawcy, wraz z: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gwarancję bankową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poręczenie według prawa cywilnego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weksel własny in blanco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poręczenie wekslowe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przewłaszczenie na zabezpieczenie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zastaw rejestrowy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hipotekę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przelew wierzytelności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blokadę środków pieniężnych na rachunku bankowym wraz z pełnomocnictwem do dysponow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nia środkami zgromadzonymi na tym rachunku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pełnomocnictwo do dysponowania rachunkiem bankowym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przystąpienie do długu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kaucję lub,</w:t>
      </w:r>
    </w:p>
    <w:p w:rsidR="00914136" w:rsidRPr="004E7715" w:rsidRDefault="00914136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zlecenie przekazania środków z tytułu płatności obszarowych.</w:t>
      </w:r>
    </w:p>
    <w:p w:rsidR="00914136" w:rsidRPr="004E7715" w:rsidRDefault="00914136" w:rsidP="00B42D21">
      <w:pPr>
        <w:tabs>
          <w:tab w:val="left" w:pos="284"/>
        </w:tabs>
        <w:spacing w:after="0" w:line="288" w:lineRule="auto"/>
        <w:ind w:left="341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Formę zabezpieczenia ustala się biorąc pod uwagę m.in.: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wysokość czynszu dzierżawnego,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okres dzierżawy,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lastRenderedPageBreak/>
        <w:t>sytuację finansową i majątkową kandydata na dzierżawcę,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prawidłowość wywiązywania się z dotychczasowych zobowiązań, wynikających z umów zawa</w:t>
      </w:r>
      <w:r w:rsidRPr="004E7715">
        <w:rPr>
          <w:rFonts w:ascii="Verdana" w:hAnsi="Verdana"/>
          <w:sz w:val="20"/>
        </w:rPr>
        <w:t>r</w:t>
      </w:r>
      <w:r w:rsidRPr="004E7715">
        <w:rPr>
          <w:rFonts w:ascii="Verdana" w:hAnsi="Verdana"/>
          <w:sz w:val="20"/>
        </w:rPr>
        <w:t>tych z KOWR, w tym z płatności rat czynszu i należności z tytułu sprzedaży rozłożonej na raty oraz zobowiązań o charakterze publicznoprawnym,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ryzyko związane ze spłatą czynszu dzierżawnego,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cechy danego zabezpieczenia, wynikające z dotyczących go przepisów prawnych oraz umowy o ustanowienie zabezpieczenia,</w:t>
      </w:r>
    </w:p>
    <w:p w:rsidR="00914136" w:rsidRPr="004E7715" w:rsidRDefault="00914136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możliwości zaspokojenia z przyjętego zabezpieczenia roszczeń KOWR w najkrótszym czasie.</w:t>
      </w:r>
    </w:p>
    <w:p w:rsidR="00914136" w:rsidRPr="004E7715" w:rsidRDefault="00914136" w:rsidP="00B42D21">
      <w:pPr>
        <w:spacing w:after="0" w:line="288" w:lineRule="auto"/>
        <w:ind w:left="341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i/>
          <w:sz w:val="20"/>
        </w:rPr>
        <w:t>(Jeżeli wysokość rocznego czynszu dzierżawnego przekracza równowartość 150 dt pszenicy)</w:t>
      </w:r>
      <w:r w:rsidRPr="004E7715">
        <w:rPr>
          <w:rFonts w:ascii="Verdana" w:hAnsi="Verdana"/>
          <w:sz w:val="20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(t.j. Dz.U.2016.1822 z późn. zm.)</w:t>
      </w:r>
    </w:p>
    <w:p w:rsidR="00914136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914136" w:rsidRDefault="00914136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Zgodnie z art. 37 ustawy z dnia 25 lutego 1964 r. Kodeks rodzinny i opiekuńczy (</w:t>
      </w:r>
      <w:r w:rsidRPr="004E7715">
        <w:rPr>
          <w:rFonts w:ascii="Verdana" w:hAnsi="Verdana"/>
          <w:bCs/>
          <w:sz w:val="20"/>
        </w:rPr>
        <w:t>j.t. Dz.U.2017.682</w:t>
      </w:r>
      <w:r w:rsidRPr="004E7715">
        <w:rPr>
          <w:rFonts w:ascii="Verdana" w:hAnsi="Verdana"/>
          <w:sz w:val="20"/>
        </w:rPr>
        <w:t>) do dokonania czynności prawnej prowadzącej m.in. do zawarcia umowy dzierż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wy nieruchomości rolnej potrzebna jest zgoda drugiego małżonka w przypadku wspólności ust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wowej. Ważność umowy, która została zawarta przez jednego z małżonków bez wymaganej zgody drugiego zależy od potwierdzenia umowy przez drugiego małżonka. Dlatego też małżonek kand</w:t>
      </w:r>
      <w:r w:rsidRPr="004E7715">
        <w:rPr>
          <w:rFonts w:ascii="Verdana" w:hAnsi="Verdana"/>
          <w:sz w:val="20"/>
        </w:rPr>
        <w:t>y</w:t>
      </w:r>
      <w:r w:rsidRPr="004E7715">
        <w:rPr>
          <w:rFonts w:ascii="Verdana" w:hAnsi="Verdana"/>
          <w:sz w:val="20"/>
        </w:rPr>
        <w:t>data na dzierżawcę zostanie wezwany, do złożeni</w:t>
      </w:r>
      <w:r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 xml:space="preserve"> pod umową dzierżawy oświadczenia o zapoznaniu się z treścią umowy dzierżawy i wyrażeniu zgodę na zawarcie jej przez małżonka. W przypadku odmowy złożenia tego oświadczenia KOWR uzna, że zawar</w:t>
      </w:r>
      <w:r>
        <w:rPr>
          <w:rFonts w:ascii="Verdana" w:hAnsi="Verdana"/>
          <w:sz w:val="20"/>
        </w:rPr>
        <w:t>cie umowy stało się ni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możliwe </w:t>
      </w:r>
      <w:r w:rsidRPr="004E7715">
        <w:rPr>
          <w:rFonts w:ascii="Verdana" w:hAnsi="Verdana"/>
          <w:sz w:val="20"/>
        </w:rPr>
        <w:t>z przyczyn leżących po stronie uczestnika przetargu i wadium nie podlega zwrotowi.</w:t>
      </w:r>
    </w:p>
    <w:p w:rsidR="00914136" w:rsidRPr="00FD12DB" w:rsidRDefault="00914136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ZASTRZEŻENIA ORGANIZATORA PRZETARGU</w:t>
      </w:r>
    </w:p>
    <w:p w:rsidR="00914136" w:rsidRPr="004E7715" w:rsidRDefault="00914136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Krajowy Ośrodek Wsparcia Rolnictwa, jako organizator przetargu, zastrzega sobie prawo do:</w:t>
      </w:r>
    </w:p>
    <w:p w:rsidR="00914136" w:rsidRPr="004E7715" w:rsidRDefault="00914136" w:rsidP="00B42D21">
      <w:pPr>
        <w:numPr>
          <w:ilvl w:val="0"/>
          <w:numId w:val="23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odstąpienia od przeprowadzenia przetargu do chwili jego rozpoczęcia bez podania przyczyny;</w:t>
      </w:r>
    </w:p>
    <w:p w:rsidR="00914136" w:rsidRPr="004E7715" w:rsidRDefault="00914136" w:rsidP="00B42D21">
      <w:pPr>
        <w:numPr>
          <w:ilvl w:val="0"/>
          <w:numId w:val="23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odstąpienia od przeprowadzenia przetargu ze względu na uzasadnione wątpliwości, co do osób mających uczestniczyć w przetargu, jeżeli z wnioskiem takim wystąpi członek komisji przeta</w:t>
      </w:r>
      <w:r w:rsidRPr="004E7715">
        <w:rPr>
          <w:rFonts w:ascii="Verdana" w:hAnsi="Verdana"/>
          <w:sz w:val="20"/>
        </w:rPr>
        <w:t>r</w:t>
      </w:r>
      <w:r w:rsidRPr="004E7715">
        <w:rPr>
          <w:rFonts w:ascii="Verdana" w:hAnsi="Verdana"/>
          <w:sz w:val="20"/>
        </w:rPr>
        <w:t>gowej wydelegowany przez Terenową Radę Społeczną działająca przy Oddziale Terenowym KOWR w Bydgoszczy,</w:t>
      </w:r>
    </w:p>
    <w:p w:rsidR="00914136" w:rsidRPr="004E7715" w:rsidRDefault="00914136" w:rsidP="00B42D21">
      <w:pPr>
        <w:numPr>
          <w:ilvl w:val="0"/>
          <w:numId w:val="23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14136" w:rsidRPr="00A752E6" w:rsidRDefault="00914136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</w:p>
    <w:p w:rsidR="00914136" w:rsidRPr="00A752E6" w:rsidRDefault="00914136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INFORMACJE DODATKOWE</w:t>
      </w:r>
    </w:p>
    <w:p w:rsidR="00914136" w:rsidRPr="00A752E6" w:rsidRDefault="00914136" w:rsidP="004A2DE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1.</w:t>
      </w:r>
      <w:r w:rsidRPr="00A752E6">
        <w:rPr>
          <w:rFonts w:ascii="Verdana" w:hAnsi="Verdana"/>
          <w:sz w:val="20"/>
        </w:rPr>
        <w:tab/>
        <w:t>Oględzin nieruchomości można dokonać od poniedziałku do piątku każdego tygodnia, w godzinach od 8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do 13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po wcześniejszym uzgodnieniu z pracownikiem </w:t>
      </w:r>
      <w:r w:rsidRPr="0056760C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siedzibie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Lubostroń 15, 89 –210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Łabiszyn</w:t>
      </w:r>
      <w:r w:rsidRPr="00A752E6">
        <w:rPr>
          <w:rFonts w:ascii="Verdana" w:hAnsi="Verdana"/>
          <w:sz w:val="20"/>
        </w:rPr>
        <w:t xml:space="preserve">, tel. </w:t>
      </w:r>
      <w:r>
        <w:rPr>
          <w:rFonts w:ascii="Verdana" w:hAnsi="Verdana"/>
          <w:sz w:val="20"/>
        </w:rPr>
        <w:t>604-977-023</w:t>
      </w:r>
      <w:r w:rsidRPr="00A752E6">
        <w:rPr>
          <w:rFonts w:ascii="Verdana" w:hAnsi="Verdana"/>
          <w:sz w:val="20"/>
        </w:rPr>
        <w:t>.</w:t>
      </w:r>
    </w:p>
    <w:p w:rsidR="00914136" w:rsidRPr="00A752E6" w:rsidRDefault="00914136" w:rsidP="00EF0177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2.</w:t>
      </w:r>
      <w:r w:rsidRPr="00A752E6">
        <w:rPr>
          <w:rFonts w:ascii="Verdana" w:hAnsi="Verdana"/>
          <w:sz w:val="20"/>
        </w:rPr>
        <w:tab/>
        <w:t>Dodatkowe informacje dotyczące nieruchomości oraz warunków dzierżawy (w tym postanowień projektu umowy dzierżawy, które nie podlegają ustaleniu w trybie przetargu) jak również pełną treść ogłoszenia o przetargu można uzyskać, od poniedziałku do piątku każdego tygodnia w godzinach 7</w:t>
      </w:r>
      <w:r w:rsidRPr="00A752E6">
        <w:rPr>
          <w:rFonts w:ascii="Verdana" w:hAnsi="Verdana"/>
          <w:sz w:val="20"/>
          <w:vertAlign w:val="superscript"/>
        </w:rPr>
        <w:t>30</w:t>
      </w:r>
      <w:r w:rsidRPr="00A752E6">
        <w:rPr>
          <w:rFonts w:ascii="Verdana" w:hAnsi="Verdana"/>
          <w:sz w:val="20"/>
        </w:rPr>
        <w:t>–15</w:t>
      </w:r>
      <w:r w:rsidRPr="00A752E6">
        <w:rPr>
          <w:rFonts w:ascii="Verdana" w:hAnsi="Verdana"/>
          <w:sz w:val="20"/>
          <w:vertAlign w:val="superscript"/>
        </w:rPr>
        <w:t>30</w:t>
      </w:r>
      <w:r w:rsidRPr="00A752E6">
        <w:rPr>
          <w:rFonts w:ascii="Verdana" w:hAnsi="Verdana"/>
          <w:sz w:val="20"/>
        </w:rPr>
        <w:t xml:space="preserve"> </w:t>
      </w:r>
      <w:r w:rsidRPr="0056760C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siedzibie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Lubostroń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15</w:t>
      </w:r>
      <w:r w:rsidRPr="0056760C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89</w:t>
      </w:r>
      <w:r w:rsidRPr="0056760C">
        <w:rPr>
          <w:rFonts w:ascii="Verdana" w:hAnsi="Verdana" w:cs="Arial"/>
          <w:sz w:val="20"/>
          <w:szCs w:val="20"/>
        </w:rPr>
        <w:t xml:space="preserve"> –</w:t>
      </w:r>
      <w:r>
        <w:rPr>
          <w:rFonts w:ascii="Verdana" w:hAnsi="Verdana" w:cs="Arial"/>
          <w:sz w:val="20"/>
          <w:szCs w:val="20"/>
        </w:rPr>
        <w:t>210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Łabiszyn</w:t>
      </w:r>
      <w:r w:rsidRPr="00A752E6">
        <w:rPr>
          <w:rFonts w:ascii="Verdana" w:hAnsi="Verdana"/>
          <w:sz w:val="20"/>
        </w:rPr>
        <w:t xml:space="preserve">, tel. </w:t>
      </w:r>
      <w:r>
        <w:rPr>
          <w:rFonts w:ascii="Verdana" w:hAnsi="Verdana"/>
          <w:sz w:val="20"/>
        </w:rPr>
        <w:t>604-977-023</w:t>
      </w:r>
      <w:r w:rsidRPr="00A752E6">
        <w:rPr>
          <w:rFonts w:ascii="Verdana" w:hAnsi="Verdana"/>
          <w:sz w:val="20"/>
        </w:rPr>
        <w:t>.</w:t>
      </w:r>
    </w:p>
    <w:p w:rsidR="00914136" w:rsidRPr="00A752E6" w:rsidRDefault="00914136" w:rsidP="006E30AA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iCs/>
          <w:spacing w:val="4"/>
          <w:sz w:val="20"/>
        </w:rPr>
      </w:pPr>
    </w:p>
    <w:p w:rsidR="00914136" w:rsidRPr="00A752E6" w:rsidRDefault="00914136" w:rsidP="00B42D21">
      <w:pPr>
        <w:tabs>
          <w:tab w:val="left" w:pos="0"/>
        </w:tabs>
        <w:spacing w:after="0" w:line="288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związku z realizacją zadań wynikających z ustawy o gospodarowaniu nieruchomościami rolny</w:t>
      </w:r>
      <w:r>
        <w:rPr>
          <w:rFonts w:ascii="Verdana" w:hAnsi="Verdana"/>
          <w:sz w:val="20"/>
        </w:rPr>
        <w:t xml:space="preserve">m- </w:t>
      </w:r>
      <w:r w:rsidRPr="00A752E6">
        <w:rPr>
          <w:rFonts w:ascii="Verdana" w:hAnsi="Verdana"/>
          <w:sz w:val="20"/>
        </w:rPr>
        <w:t>Skarbu Państwa, w tym dzierżawy nieruchomości co związane jest z przetwarzaniem danych os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bowych, Krajowy Ośrodek informuje, że:</w:t>
      </w:r>
    </w:p>
    <w:p w:rsidR="00914136" w:rsidRPr="00A752E6" w:rsidRDefault="00914136" w:rsidP="009F5C11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spacing w:val="-3"/>
          <w:sz w:val="20"/>
        </w:rPr>
      </w:pPr>
      <w:r w:rsidRPr="00A752E6">
        <w:rPr>
          <w:rFonts w:ascii="Verdana" w:hAnsi="Verdana"/>
          <w:spacing w:val="-3"/>
          <w:sz w:val="20"/>
        </w:rPr>
        <w:t xml:space="preserve">1) </w:t>
      </w:r>
      <w:r w:rsidRPr="00A752E6">
        <w:rPr>
          <w:rFonts w:ascii="Verdana" w:hAnsi="Verdana" w:cs="Arial"/>
          <w:sz w:val="20"/>
        </w:rPr>
        <w:t>Administratorem danych osobowych, czyli podmiotem decydującym o celach i środkach prz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 xml:space="preserve">twarzania danych osobowych zawartych we wszelkich dokumentach złożonych w odpowiedzi </w:t>
      </w:r>
      <w:r w:rsidRPr="00A752E6">
        <w:rPr>
          <w:rFonts w:ascii="Verdana" w:hAnsi="Verdana" w:cs="Arial"/>
          <w:sz w:val="20"/>
        </w:rPr>
        <w:lastRenderedPageBreak/>
        <w:t>na niniejsze ogłoszenie i pozostałych dokumentach wymaganych do zawarcia umowy po ro</w:t>
      </w:r>
      <w:r w:rsidRPr="00A752E6">
        <w:rPr>
          <w:rFonts w:ascii="Verdana" w:hAnsi="Verdana" w:cs="Arial"/>
          <w:sz w:val="20"/>
        </w:rPr>
        <w:t>z</w:t>
      </w:r>
      <w:r w:rsidRPr="00A752E6">
        <w:rPr>
          <w:rFonts w:ascii="Verdana" w:hAnsi="Verdana" w:cs="Arial"/>
          <w:sz w:val="20"/>
        </w:rPr>
        <w:t>strzygnięciu przetargu (dane dzierżawcy) jest Krajowy Ośrodek Wsparcia Rolnictwa (zwany dalej KOWR) z siedzibą w Warszawie (01-207) przy ul. Kar</w:t>
      </w:r>
      <w:r>
        <w:rPr>
          <w:rFonts w:ascii="Verdana" w:hAnsi="Verdana" w:cs="Arial"/>
          <w:sz w:val="20"/>
        </w:rPr>
        <w:t>olkowej 30</w:t>
      </w:r>
      <w:r w:rsidRPr="00A752E6">
        <w:rPr>
          <w:rFonts w:ascii="Verdana" w:hAnsi="Verdana" w:cs="Arial"/>
          <w:sz w:val="20"/>
        </w:rPr>
        <w:t xml:space="preserve">. Z administratorem można się kontaktować poprzez adres e-mail: </w:t>
      </w:r>
      <w:hyperlink r:id="rId10" w:history="1">
        <w:r w:rsidRPr="00A752E6">
          <w:rPr>
            <w:rStyle w:val="Hipercze"/>
            <w:rFonts w:ascii="Verdana" w:hAnsi="Verdana" w:cs="Arial"/>
            <w:color w:val="auto"/>
            <w:sz w:val="20"/>
          </w:rPr>
          <w:t>kontakt@kowr.gov.pl</w:t>
        </w:r>
      </w:hyperlink>
      <w:r w:rsidRPr="00A752E6">
        <w:rPr>
          <w:rFonts w:ascii="Verdana" w:hAnsi="Verdana" w:cs="Arial"/>
          <w:sz w:val="20"/>
        </w:rPr>
        <w:t>, lub pisemnie na adres korespondencyjny: KOWR, ul. Karolkowa 30, 01-207 Warszawa.</w:t>
      </w:r>
    </w:p>
    <w:p w:rsidR="00914136" w:rsidRPr="00A752E6" w:rsidRDefault="00914136" w:rsidP="009F5C11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2) </w:t>
      </w:r>
      <w:r w:rsidRPr="00A752E6">
        <w:rPr>
          <w:rFonts w:ascii="Verdana" w:hAnsi="Verdana" w:cs="Arial"/>
          <w:sz w:val="20"/>
        </w:rPr>
        <w:t xml:space="preserve">W KOWR wyznaczono Inspektora Ochrony Danych Osobowych, z którym może się Pani/Pan skontaktować w sprawach ochrony i przetwarzania swoich danych osobowych pod adresem </w:t>
      </w:r>
      <w:r w:rsidRPr="00A752E6">
        <w:rPr>
          <w:rFonts w:ascii="Verdana" w:hAnsi="Verdana" w:cs="Arial"/>
          <w:sz w:val="20"/>
        </w:rPr>
        <w:br/>
        <w:t xml:space="preserve">e-mail: </w:t>
      </w:r>
      <w:hyperlink r:id="rId11" w:history="1">
        <w:r w:rsidRPr="00A752E6">
          <w:rPr>
            <w:rFonts w:ascii="Verdana" w:hAnsi="Verdana"/>
            <w:sz w:val="20"/>
            <w:u w:val="single"/>
          </w:rPr>
          <w:t>iodo</w:t>
        </w:r>
      </w:hyperlink>
      <w:hyperlink r:id="rId12" w:history="1">
        <w:r w:rsidRPr="00A752E6">
          <w:rPr>
            <w:rFonts w:ascii="Verdana" w:hAnsi="Verdana"/>
            <w:sz w:val="20"/>
            <w:u w:val="single"/>
          </w:rPr>
          <w:t>@kowr.gov.pl</w:t>
        </w:r>
      </w:hyperlink>
      <w:r w:rsidRPr="00A752E6">
        <w:rPr>
          <w:rFonts w:ascii="Verdana" w:hAnsi="Verdana" w:cs="Arial"/>
          <w:sz w:val="20"/>
        </w:rPr>
        <w:t xml:space="preserve"> lub pisemnie na adres naszej siedziby, wskazany w pkt. 1. </w:t>
      </w:r>
    </w:p>
    <w:p w:rsidR="00914136" w:rsidRPr="00A752E6" w:rsidRDefault="00914136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sz w:val="20"/>
        </w:rPr>
        <w:t>3) Jako Administrator, w celu przeprowadzenia kwalifikacji i udziału w przetargu oraz w celu ewentualnego zawarcia umowy dzierżawy, jej realizacji, dokonywania rozliczeń, windykacji należności i zawarcia innych umów w związku z realizacją tej umowy, a także w celach zwi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zanych z obowiązkiem ewidencji korespondencji kierowanej z/do KOWR i w celu obowiązku archiwizacji dokumentacji, będziemy przetwarzać dane osobowe zawarte we wszelkich dok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mentach złożonych w odpowiedzi na niniejsze ogłoszenie oraz pozostałych dokumentach w</w:t>
      </w:r>
      <w:r w:rsidRPr="00A752E6">
        <w:rPr>
          <w:rFonts w:ascii="Verdana" w:hAnsi="Verdana"/>
          <w:sz w:val="20"/>
        </w:rPr>
        <w:t>y</w:t>
      </w:r>
      <w:r w:rsidRPr="00A752E6">
        <w:rPr>
          <w:rFonts w:ascii="Verdana" w:hAnsi="Verdana"/>
          <w:sz w:val="20"/>
        </w:rPr>
        <w:t>maganych do zawarcia umowy po rozstrzygnięciu przetargu, w związku z realizacją postęp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wania na podstawie ustawy z dnia 19 października 1991 r. o </w:t>
      </w:r>
      <w:r>
        <w:rPr>
          <w:rFonts w:ascii="Verdana" w:hAnsi="Verdana"/>
          <w:sz w:val="20"/>
        </w:rPr>
        <w:t>GNRSP</w:t>
      </w:r>
      <w:r w:rsidRPr="00A752E6">
        <w:rPr>
          <w:rFonts w:ascii="Verdana" w:hAnsi="Verdana"/>
          <w:sz w:val="20"/>
        </w:rPr>
        <w:t xml:space="preserve"> (Dz. U. z 2020 r. poz. </w:t>
      </w:r>
      <w:r>
        <w:rPr>
          <w:rFonts w:ascii="Verdana" w:hAnsi="Verdana"/>
          <w:sz w:val="20"/>
        </w:rPr>
        <w:t>2243</w:t>
      </w:r>
      <w:r w:rsidRPr="00A752E6">
        <w:rPr>
          <w:rFonts w:ascii="Verdana" w:hAnsi="Verdana"/>
          <w:sz w:val="20"/>
        </w:rPr>
        <w:t>) i aktów wykonawczych do niej wydanych, co stanowi o zgodnym z prawem przetw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rzaniu danych osobowych w oparciu o przesłanki legalności, o których mowa w art. 6 ust. 1 lit. b i lit. c Rozporządzenia Parlamentu Europejskiego</w:t>
      </w:r>
      <w:r w:rsidRPr="00A752E6">
        <w:rPr>
          <w:rFonts w:ascii="Verdana" w:hAnsi="Verdana"/>
          <w:bCs/>
          <w:sz w:val="20"/>
        </w:rPr>
        <w:t xml:space="preserve"> i Rady (UE) 2016/679 </w:t>
      </w:r>
      <w:r w:rsidRPr="00A752E6">
        <w:rPr>
          <w:rFonts w:ascii="Verdana" w:hAnsi="Verdana"/>
          <w:sz w:val="20"/>
        </w:rPr>
        <w:t>z dnia 27 kwie</w:t>
      </w:r>
      <w:r w:rsidRPr="00A752E6">
        <w:rPr>
          <w:rFonts w:ascii="Verdana" w:hAnsi="Verdana"/>
          <w:sz w:val="20"/>
        </w:rPr>
        <w:t>t</w:t>
      </w:r>
      <w:r w:rsidRPr="00A752E6">
        <w:rPr>
          <w:rFonts w:ascii="Verdana" w:hAnsi="Verdana"/>
          <w:sz w:val="20"/>
        </w:rPr>
        <w:t xml:space="preserve">nia 2016 r. </w:t>
      </w:r>
      <w:r w:rsidRPr="00A752E6">
        <w:rPr>
          <w:rFonts w:ascii="Verdana" w:hAnsi="Verdana"/>
          <w:bCs/>
          <w:sz w:val="20"/>
        </w:rPr>
        <w:t>w sprawie ochrony osób fizycznych w związku z przetwarzaniem danych osob</w:t>
      </w:r>
      <w:r w:rsidRPr="00A752E6">
        <w:rPr>
          <w:rFonts w:ascii="Verdana" w:hAnsi="Verdana"/>
          <w:bCs/>
          <w:sz w:val="20"/>
        </w:rPr>
        <w:t>o</w:t>
      </w:r>
      <w:r w:rsidRPr="00A752E6">
        <w:rPr>
          <w:rFonts w:ascii="Verdana" w:hAnsi="Verdana"/>
          <w:bCs/>
          <w:sz w:val="20"/>
        </w:rPr>
        <w:t>wych i w sprawie swobodnego przepływu takich danych oraz uchylenia dyrektywy 95/46/WE (ogólne rozporządzenie o ochronie danych)</w:t>
      </w:r>
      <w:r w:rsidRPr="00A752E6">
        <w:rPr>
          <w:rFonts w:ascii="Verdana" w:hAnsi="Verdana"/>
          <w:b/>
          <w:bCs/>
          <w:sz w:val="20"/>
        </w:rPr>
        <w:t xml:space="preserve"> </w:t>
      </w:r>
      <w:r w:rsidRPr="00A752E6">
        <w:rPr>
          <w:rFonts w:ascii="Verdana" w:hAnsi="Verdana"/>
          <w:bCs/>
          <w:sz w:val="20"/>
        </w:rPr>
        <w:t>(Dz. U. UE. L. z 2016 r. Nr 119, str. 1) dalej jako RODO.</w:t>
      </w:r>
    </w:p>
    <w:p w:rsidR="00914136" w:rsidRPr="00A752E6" w:rsidRDefault="00914136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4) Dane osobowe zawarte we wszelkich dokumentach złożonych w odpowiedzi na niniejsze ogł</w:t>
      </w:r>
      <w:r w:rsidRPr="00A752E6">
        <w:rPr>
          <w:rFonts w:ascii="Verdana" w:hAnsi="Verdana"/>
          <w:bCs/>
          <w:sz w:val="20"/>
        </w:rPr>
        <w:t>o</w:t>
      </w:r>
      <w:r w:rsidRPr="00A752E6">
        <w:rPr>
          <w:rFonts w:ascii="Verdana" w:hAnsi="Verdana"/>
          <w:bCs/>
          <w:sz w:val="20"/>
        </w:rPr>
        <w:t>szenie i pozostałych dokumentach wymaganych do zawarcia umowy po rozstrzygnięciu prz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targu będą przetwarzany przez okres przewidziany przepisami prawa, w tym przez okres przechowywania dokumentacji określony w przepisach powszechnych i uregulowaniach w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wnętrznych KOWR w zakresie archiwizacji dokumentów, oraz okres przedawnienia roszczeń przysługujących KOWR i w stosunku do niego.</w:t>
      </w:r>
    </w:p>
    <w:p w:rsidR="00914136" w:rsidRPr="00A752E6" w:rsidRDefault="00914136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5) Dane osobowe mogą być udostępniane innym podmiotom, jeżeli obowiązek taki będzie wyn</w:t>
      </w:r>
      <w:r w:rsidRPr="00A752E6">
        <w:rPr>
          <w:rFonts w:ascii="Verdana" w:hAnsi="Verdana"/>
          <w:bCs/>
          <w:sz w:val="20"/>
        </w:rPr>
        <w:t>i</w:t>
      </w:r>
      <w:r w:rsidRPr="00A752E6">
        <w:rPr>
          <w:rFonts w:ascii="Verdana" w:hAnsi="Verdana"/>
          <w:bCs/>
          <w:sz w:val="20"/>
        </w:rPr>
        <w:t>kać z przepisów prawa. Dane osobowe dzierżawców będą udostępniane podmiotom upowa</w:t>
      </w:r>
      <w:r w:rsidRPr="00A752E6">
        <w:rPr>
          <w:rFonts w:ascii="Verdana" w:hAnsi="Verdana"/>
          <w:bCs/>
          <w:sz w:val="20"/>
        </w:rPr>
        <w:t>ż</w:t>
      </w:r>
      <w:r w:rsidRPr="00A752E6">
        <w:rPr>
          <w:rFonts w:ascii="Verdana" w:hAnsi="Verdana"/>
          <w:bCs/>
          <w:sz w:val="20"/>
        </w:rPr>
        <w:t>nionym do naliczania i egzekwowania obciążeń publiczno-prawnych, do których ponoszenia zostanie zobowiązany dzierżawca w zawartej umowie dzierżawy.</w:t>
      </w:r>
    </w:p>
    <w:p w:rsidR="00914136" w:rsidRPr="00A752E6" w:rsidRDefault="00914136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Cs/>
          <w:sz w:val="20"/>
        </w:rPr>
        <w:tab/>
        <w:t xml:space="preserve">Do danych oferentów i dzierżawcy mogą też mieć dostęp podmioty przetwarzające dane </w:t>
      </w:r>
      <w:r w:rsidRPr="00A752E6">
        <w:rPr>
          <w:rFonts w:ascii="Verdana" w:hAnsi="Verdana"/>
          <w:bCs/>
          <w:sz w:val="20"/>
        </w:rPr>
        <w:br/>
        <w:t>w naszym imieniu, np. podmioty świadczące usługi informatyczne, usługi niszczenia dok</w:t>
      </w:r>
      <w:r w:rsidRPr="00A752E6">
        <w:rPr>
          <w:rFonts w:ascii="Verdana" w:hAnsi="Verdana"/>
          <w:bCs/>
          <w:sz w:val="20"/>
        </w:rPr>
        <w:t>u</w:t>
      </w:r>
      <w:r w:rsidRPr="00A752E6">
        <w:rPr>
          <w:rFonts w:ascii="Verdana" w:hAnsi="Verdana"/>
          <w:bCs/>
          <w:sz w:val="20"/>
        </w:rPr>
        <w:t>mentów, archiwizacji, jak również inni administratorzy danych osobowych przetwarzający d</w:t>
      </w:r>
      <w:r w:rsidRPr="00A752E6">
        <w:rPr>
          <w:rFonts w:ascii="Verdana" w:hAnsi="Verdana"/>
          <w:bCs/>
          <w:sz w:val="20"/>
        </w:rPr>
        <w:t>a</w:t>
      </w:r>
      <w:r w:rsidRPr="00A752E6">
        <w:rPr>
          <w:rFonts w:ascii="Verdana" w:hAnsi="Verdana"/>
          <w:bCs/>
          <w:sz w:val="20"/>
        </w:rPr>
        <w:t>ne we własnym imieniu, np. podmioty prowadzące działalność pocztową lub kurierską.</w:t>
      </w:r>
    </w:p>
    <w:p w:rsidR="00914136" w:rsidRPr="00A752E6" w:rsidRDefault="00914136" w:rsidP="00472A7E">
      <w:pPr>
        <w:tabs>
          <w:tab w:val="left" w:pos="851"/>
        </w:tabs>
        <w:spacing w:after="0" w:line="288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6) Zgodnie z RODO, każdej osobie, której dane przetwarzamy w celach określonych powyżej przysługuje:</w:t>
      </w:r>
    </w:p>
    <w:p w:rsidR="00914136" w:rsidRPr="00A752E6" w:rsidRDefault="00914136" w:rsidP="00472A7E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dostępu do swoich danych osobowych oraz otrzymania ich kopii;</w:t>
      </w:r>
    </w:p>
    <w:p w:rsidR="00914136" w:rsidRPr="00A752E6" w:rsidRDefault="00914136" w:rsidP="00472A7E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sprostowania (poprawiania) swoich danych osobowych;</w:t>
      </w:r>
    </w:p>
    <w:p w:rsidR="00914136" w:rsidRPr="00A752E6" w:rsidRDefault="00914136" w:rsidP="00472A7E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usunięcia danych osobowych, w sytuacji, gdy przetwarzanie danych nie następ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je w celu wywiązywania się z obowiązku wynikającego z przepisu prawa lub w ramach spr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wowania władzy publicznej; </w:t>
      </w:r>
    </w:p>
    <w:p w:rsidR="00914136" w:rsidRPr="00A752E6" w:rsidRDefault="00914136" w:rsidP="00877CC5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ograniczenia przetwarzania danych osobowych, przy czym przepisy odrębne mogą wył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czyć możliwość skorzystania z tego prawa.</w:t>
      </w:r>
    </w:p>
    <w:p w:rsidR="00914136" w:rsidRPr="00A752E6" w:rsidRDefault="00914136" w:rsidP="00877CC5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Verdana" w:hAnsi="Verdana"/>
          <w:sz w:val="20"/>
        </w:rPr>
      </w:pPr>
    </w:p>
    <w:p w:rsidR="00914136" w:rsidRPr="00A752E6" w:rsidRDefault="00914136" w:rsidP="00877CC5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przypadku chęci skorzystania z któregokolwiek z ww. praw prosimy o kontakt z Inspekt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rem Ochrony Danych Osobowych, na wskazany w pkt. 2 adres e-mail lub pisemnie na adres naszej siedziby, wskazany powyżej.</w:t>
      </w:r>
    </w:p>
    <w:p w:rsidR="00914136" w:rsidRPr="00A752E6" w:rsidRDefault="00914136" w:rsidP="007A5167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Zgodnie z RODO, każdej osobie, której dane przetwarzamy przysługuje prawo do wniesienia skargi do organu nadzorczego tj. Prezesa Urzędu Ochrony Danych Osobowych, ul. Stawki 2, </w:t>
      </w:r>
      <w:r w:rsidRPr="00A752E6">
        <w:rPr>
          <w:rFonts w:ascii="Verdana" w:hAnsi="Verdana"/>
          <w:sz w:val="20"/>
        </w:rPr>
        <w:lastRenderedPageBreak/>
        <w:t xml:space="preserve">00 - 193 Warszawa; </w:t>
      </w:r>
      <w:hyperlink r:id="rId13" w:history="1">
        <w:r w:rsidRPr="00A752E6">
          <w:rPr>
            <w:rStyle w:val="Hipercze"/>
            <w:rFonts w:ascii="Verdana" w:hAnsi="Verdana"/>
            <w:color w:val="auto"/>
            <w:sz w:val="20"/>
          </w:rPr>
          <w:t>https://www.uodo.gov.pl/pl/p/kontakt</w:t>
        </w:r>
      </w:hyperlink>
      <w:r w:rsidRPr="00A752E6">
        <w:rPr>
          <w:rFonts w:ascii="Verdana" w:hAnsi="Verdana"/>
          <w:sz w:val="20"/>
        </w:rPr>
        <w:t>; tel. (22) 531 03 00 – gdy uzna, że przetwarzanie jej danych osobowych narusza przepisy RODO lub inne przepisy dotyczące przetwarzania danych osobowych.</w:t>
      </w:r>
    </w:p>
    <w:p w:rsidR="00914136" w:rsidRPr="00A752E6" w:rsidRDefault="00914136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7) Podanie przez oferentów danych ma charakter dobrowolny, ale jest niezbędne do udziału w przetargu i zawarcia umowy po jego rozstrzygnięciu zgodnie z przepisami ustawy z dnia 19 października 1991 r. o gospodarowaniu nieruchomościami rolnymi Skarbu Państwa (Dz. U. z 2020 r. poz. 396, ze zm.) i aktów wykonawczych do niej wydanych.</w:t>
      </w:r>
    </w:p>
    <w:p w:rsidR="00914136" w:rsidRPr="00A752E6" w:rsidRDefault="00914136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8) KOWR nie będzie podejmował decyzji wobec osób, których dane przetwarza w ww. celach w sposób zautomatyzowany, w tym decyzji będących wynikiem profilowania. KOWR nie przew</w:t>
      </w:r>
      <w:r w:rsidRPr="00A752E6">
        <w:rPr>
          <w:rFonts w:ascii="Verdana" w:hAnsi="Verdana"/>
          <w:sz w:val="20"/>
        </w:rPr>
        <w:t>i</w:t>
      </w:r>
      <w:r w:rsidRPr="00A752E6">
        <w:rPr>
          <w:rFonts w:ascii="Verdana" w:hAnsi="Verdana"/>
          <w:sz w:val="20"/>
        </w:rPr>
        <w:t>duje przekazywania danych osobowych do państwa trzeciego (tj. państwa, które nie należy do Europejskiego Obszaru Gospodarczego obejmującego Unię Europejską, Norwegię, Liec</w:t>
      </w:r>
      <w:r w:rsidRPr="00A752E6">
        <w:rPr>
          <w:rFonts w:ascii="Verdana" w:hAnsi="Verdana"/>
          <w:sz w:val="20"/>
        </w:rPr>
        <w:t>h</w:t>
      </w:r>
      <w:r w:rsidRPr="00A752E6">
        <w:rPr>
          <w:rFonts w:ascii="Verdana" w:hAnsi="Verdana"/>
          <w:sz w:val="20"/>
        </w:rPr>
        <w:t>tenstein i Islandię), ani do organizacji międzynarodowych.</w:t>
      </w:r>
    </w:p>
    <w:p w:rsidR="00914136" w:rsidRPr="00A752E6" w:rsidRDefault="00914136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</w:p>
    <w:p w:rsidR="00914136" w:rsidRPr="00A752E6" w:rsidRDefault="00914136" w:rsidP="0040138E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</w:p>
    <w:p w:rsidR="00914136" w:rsidRPr="00A752E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Pr="00A752E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Pr="00A752E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Pr="00A752E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Pr="00A752E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Pr="00A752E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8A40BE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8A40BE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  <w:r w:rsidRPr="004A2DE1">
        <w:rPr>
          <w:rFonts w:ascii="Verdana" w:hAnsi="Verdana"/>
          <w:spacing w:val="-3"/>
          <w:sz w:val="20"/>
          <w:szCs w:val="20"/>
        </w:rPr>
        <w:t xml:space="preserve">Niniejsze ogłoszenie podlega opublikowaniu na okres co najmniej </w:t>
      </w:r>
      <w:r>
        <w:rPr>
          <w:rFonts w:ascii="Verdana" w:hAnsi="Verdana"/>
          <w:spacing w:val="-3"/>
          <w:sz w:val="20"/>
          <w:szCs w:val="20"/>
        </w:rPr>
        <w:t>14</w:t>
      </w:r>
      <w:r w:rsidRPr="004A2DE1">
        <w:rPr>
          <w:rFonts w:ascii="Verdana" w:hAnsi="Verdana"/>
          <w:spacing w:val="-3"/>
          <w:sz w:val="20"/>
          <w:szCs w:val="20"/>
        </w:rPr>
        <w:t xml:space="preserve"> dni przed dniem rozpoczęcia przetargu tj. od </w:t>
      </w:r>
      <w:r>
        <w:rPr>
          <w:rFonts w:ascii="Verdana" w:hAnsi="Verdana"/>
          <w:noProof/>
          <w:spacing w:val="-3"/>
          <w:sz w:val="20"/>
          <w:szCs w:val="20"/>
        </w:rPr>
        <w:t>16-05-2023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 xml:space="preserve">r. do  </w:t>
      </w:r>
      <w:r>
        <w:rPr>
          <w:rFonts w:ascii="Verdana" w:hAnsi="Verdana"/>
          <w:noProof/>
          <w:spacing w:val="-3"/>
          <w:sz w:val="20"/>
          <w:szCs w:val="20"/>
        </w:rPr>
        <w:t>31-05-2023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</w:t>
      </w:r>
      <w:r w:rsidRPr="004A2DE1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3"/>
          <w:sz w:val="20"/>
          <w:szCs w:val="20"/>
        </w:rPr>
        <w:t>na tablicy ogłoszeń</w:t>
      </w:r>
      <w:r w:rsidRPr="004A2DE1">
        <w:rPr>
          <w:rFonts w:ascii="Verdana" w:hAnsi="Verdana"/>
          <w:spacing w:val="-3"/>
          <w:sz w:val="20"/>
          <w:szCs w:val="20"/>
        </w:rPr>
        <w:t>:</w:t>
      </w:r>
    </w:p>
    <w:p w:rsidR="00914136" w:rsidRPr="004A2DE1" w:rsidRDefault="00914136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914136" w:rsidRDefault="00914136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Sekcji Zamiejscowej OT KOWR w Lubostroniu</w:t>
      </w:r>
    </w:p>
    <w:p w:rsidR="00914136" w:rsidRPr="004A2DE1" w:rsidRDefault="00914136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na tablicy ogłoszeń u właściwego miejscowo sołtysa</w:t>
      </w:r>
    </w:p>
    <w:p w:rsidR="00914136" w:rsidRPr="004A2DE1" w:rsidRDefault="00914136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Oddziale Terenowym KOWR w Bydgoszczy</w:t>
      </w:r>
    </w:p>
    <w:p w:rsidR="00914136" w:rsidRPr="004A2DE1" w:rsidRDefault="00914136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właściwego miejscowo Urzędu Gminy/Miasta</w:t>
      </w:r>
    </w:p>
    <w:p w:rsidR="00914136" w:rsidRDefault="00914136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właściwej miejscowo Izby Rolniczej</w:t>
      </w:r>
    </w:p>
    <w:p w:rsidR="00914136" w:rsidRPr="004B428B" w:rsidRDefault="00914136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na stronie internetowej </w:t>
      </w:r>
      <w:hyperlink r:id="rId14" w:history="1">
        <w:r w:rsidRPr="004B428B">
          <w:rPr>
            <w:rFonts w:ascii="Verdana" w:eastAsia="Calibri" w:hAnsi="Verdana"/>
            <w:sz w:val="20"/>
            <w:szCs w:val="20"/>
          </w:rPr>
          <w:t>www.kowr.gov.pl</w:t>
        </w:r>
      </w:hyperlink>
    </w:p>
    <w:p w:rsidR="00914136" w:rsidRPr="004C0B9E" w:rsidRDefault="00914136" w:rsidP="004C0B9E">
      <w:pPr>
        <w:keepNext/>
        <w:tabs>
          <w:tab w:val="left" w:pos="708"/>
        </w:tabs>
        <w:spacing w:line="240" w:lineRule="auto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BYD.WKUZ</w:t>
      </w:r>
      <w:r w:rsidRPr="004C0B9E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LU.</w:t>
      </w:r>
      <w:r w:rsidRPr="004C0B9E">
        <w:rPr>
          <w:rFonts w:ascii="Verdana" w:hAnsi="Verdana"/>
          <w:b/>
          <w:sz w:val="20"/>
        </w:rPr>
        <w:t>4243.</w:t>
      </w:r>
      <w:r w:rsidRPr="00E4734F">
        <w:rPr>
          <w:rFonts w:ascii="Verdana" w:hAnsi="Verdana"/>
          <w:b/>
          <w:noProof/>
          <w:sz w:val="20"/>
        </w:rPr>
        <w:t>12</w:t>
      </w:r>
      <w:r>
        <w:rPr>
          <w:rFonts w:ascii="Verdana" w:hAnsi="Verdana"/>
          <w:b/>
          <w:sz w:val="20"/>
        </w:rPr>
        <w:t>.2022</w:t>
      </w:r>
      <w:r w:rsidRPr="004C0B9E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PZ.</w:t>
      </w:r>
      <w:r w:rsidRPr="00E4734F">
        <w:rPr>
          <w:rFonts w:ascii="Verdana" w:hAnsi="Verdana"/>
          <w:b/>
          <w:noProof/>
          <w:sz w:val="20"/>
        </w:rPr>
        <w:t>4</w:t>
      </w:r>
      <w:r w:rsidRPr="004C0B9E">
        <w:rPr>
          <w:rFonts w:ascii="Verdana" w:hAnsi="Verdana"/>
          <w:b/>
          <w:sz w:val="20"/>
        </w:rPr>
        <w:t xml:space="preserve"> </w:t>
      </w:r>
    </w:p>
    <w:p w:rsidR="00914136" w:rsidRPr="00FC6663" w:rsidRDefault="00914136" w:rsidP="004C0B9E">
      <w:pPr>
        <w:keepNext/>
        <w:tabs>
          <w:tab w:val="left" w:pos="708"/>
        </w:tabs>
        <w:spacing w:line="240" w:lineRule="auto"/>
        <w:jc w:val="center"/>
        <w:outlineLvl w:val="0"/>
        <w:rPr>
          <w:rFonts w:ascii="Times New Roman" w:hAnsi="Times New Roman" w:cs="Arial"/>
          <w:b/>
          <w:sz w:val="36"/>
          <w:szCs w:val="36"/>
        </w:rPr>
      </w:pPr>
      <w:r w:rsidRPr="00FC6663">
        <w:rPr>
          <w:rFonts w:ascii="Times New Roman" w:hAnsi="Times New Roman" w:cs="Arial"/>
          <w:b/>
          <w:sz w:val="36"/>
          <w:szCs w:val="36"/>
        </w:rPr>
        <w:t>POTWIERDZENIA</w:t>
      </w:r>
    </w:p>
    <w:p w:rsidR="00914136" w:rsidRPr="009100A8" w:rsidRDefault="00914136" w:rsidP="004A2DE1">
      <w:pPr>
        <w:spacing w:line="240" w:lineRule="auto"/>
        <w:jc w:val="both"/>
        <w:rPr>
          <w:rFonts w:eastAsia="Calibri" w:cs="Arial"/>
          <w:b/>
          <w:color w:val="FF0000"/>
          <w:sz w:val="36"/>
          <w:szCs w:val="36"/>
        </w:rPr>
      </w:pPr>
      <w:r>
        <w:rPr>
          <w:rFonts w:ascii="Verdana" w:hAnsi="Verdana"/>
          <w:b/>
          <w:sz w:val="20"/>
        </w:rPr>
        <w:t>Ogłoszenie  podaj</w:t>
      </w:r>
      <w:r w:rsidRPr="00CA79C3">
        <w:rPr>
          <w:rFonts w:ascii="Verdana" w:hAnsi="Verdana"/>
          <w:b/>
          <w:sz w:val="20"/>
        </w:rPr>
        <w:t xml:space="preserve">e się do </w:t>
      </w:r>
      <w:r>
        <w:rPr>
          <w:rFonts w:ascii="Verdana" w:hAnsi="Verdana"/>
          <w:b/>
          <w:sz w:val="20"/>
        </w:rPr>
        <w:t xml:space="preserve"> </w:t>
      </w:r>
      <w:r w:rsidRPr="00CA79C3">
        <w:rPr>
          <w:rFonts w:ascii="Verdana" w:hAnsi="Verdana"/>
          <w:b/>
          <w:sz w:val="20"/>
        </w:rPr>
        <w:t>publicznej</w:t>
      </w:r>
      <w:r>
        <w:rPr>
          <w:rFonts w:ascii="Verdana" w:hAnsi="Verdana"/>
          <w:b/>
          <w:sz w:val="20"/>
        </w:rPr>
        <w:t xml:space="preserve"> </w:t>
      </w:r>
      <w:r w:rsidRPr="00CA79C3">
        <w:rPr>
          <w:rFonts w:ascii="Verdana" w:hAnsi="Verdana"/>
          <w:b/>
          <w:sz w:val="20"/>
        </w:rPr>
        <w:t xml:space="preserve"> wiadomości poprzez wywieszenie</w:t>
      </w:r>
      <w:r w:rsidRPr="00CA79C3">
        <w:rPr>
          <w:rFonts w:ascii="Verdana" w:hAnsi="Verdana" w:cs="Arial"/>
          <w:b/>
          <w:sz w:val="20"/>
        </w:rPr>
        <w:t xml:space="preserve"> na </w:t>
      </w:r>
      <w:r>
        <w:rPr>
          <w:rFonts w:ascii="Verdana" w:hAnsi="Verdana" w:cs="Arial"/>
          <w:b/>
          <w:sz w:val="20"/>
        </w:rPr>
        <w:t xml:space="preserve"> </w:t>
      </w:r>
      <w:r w:rsidRPr="00CA79C3">
        <w:rPr>
          <w:rFonts w:ascii="Verdana" w:hAnsi="Verdana" w:cs="Arial"/>
          <w:b/>
          <w:sz w:val="20"/>
        </w:rPr>
        <w:t>o</w:t>
      </w:r>
      <w:r>
        <w:rPr>
          <w:rFonts w:ascii="Verdana" w:hAnsi="Verdana" w:cs="Arial"/>
          <w:b/>
          <w:sz w:val="20"/>
        </w:rPr>
        <w:t xml:space="preserve">kres co najmniej 14 dni, </w:t>
      </w:r>
      <w:r w:rsidRPr="008D7B68">
        <w:rPr>
          <w:rFonts w:ascii="Verdana" w:hAnsi="Verdana" w:cs="Arial"/>
          <w:b/>
          <w:sz w:val="20"/>
        </w:rPr>
        <w:t>tj. w dniach</w:t>
      </w:r>
      <w:r>
        <w:rPr>
          <w:rFonts w:ascii="Verdana" w:hAnsi="Verdana" w:cs="Arial"/>
          <w:b/>
          <w:sz w:val="20"/>
        </w:rPr>
        <w:t xml:space="preserve"> od</w:t>
      </w:r>
      <w:r w:rsidRPr="008D7B68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/>
          <w:b/>
          <w:noProof/>
          <w:spacing w:val="-3"/>
          <w:sz w:val="20"/>
          <w:szCs w:val="20"/>
        </w:rPr>
        <w:t>16-05-2023</w:t>
      </w:r>
      <w:r w:rsidRPr="008D7B68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D7B68">
        <w:rPr>
          <w:rFonts w:ascii="Verdana" w:hAnsi="Verdana" w:cs="Arial"/>
          <w:b/>
          <w:sz w:val="20"/>
        </w:rPr>
        <w:t xml:space="preserve">r. do </w:t>
      </w:r>
      <w:r>
        <w:rPr>
          <w:rFonts w:ascii="Verdana" w:hAnsi="Verdana"/>
          <w:b/>
          <w:noProof/>
          <w:spacing w:val="-3"/>
          <w:sz w:val="20"/>
          <w:szCs w:val="20"/>
        </w:rPr>
        <w:t>31-05-2023</w:t>
      </w:r>
      <w:r w:rsidRPr="008D7B68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8D7B68">
        <w:rPr>
          <w:rFonts w:ascii="Verdana" w:hAnsi="Verdana" w:cs="Arial"/>
          <w:b/>
          <w:sz w:val="20"/>
        </w:rPr>
        <w:t>r.:</w:t>
      </w:r>
      <w:r w:rsidRPr="008D7B68">
        <w:rPr>
          <w:rFonts w:eastAsia="Calibri" w:cs="Arial"/>
          <w:b/>
          <w:color w:val="FF0000"/>
          <w:sz w:val="36"/>
          <w:szCs w:val="36"/>
        </w:rPr>
        <w:t xml:space="preserve">               </w:t>
      </w:r>
    </w:p>
    <w:p w:rsidR="00914136" w:rsidRPr="003D61CD" w:rsidRDefault="00914136" w:rsidP="00B24D63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3D61CD">
        <w:rPr>
          <w:rFonts w:ascii="Verdana" w:hAnsi="Verdana" w:cs="Arial"/>
        </w:rPr>
        <w:t>właściwy miejscowo Urząd Gminy/Miasta</w:t>
      </w: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Pr="003D61CD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3D61CD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pacing w:val="-3"/>
          <w:sz w:val="20"/>
          <w:szCs w:val="20"/>
        </w:rPr>
        <w:t>16-05-2023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noProof/>
          <w:spacing w:val="-3"/>
          <w:sz w:val="20"/>
          <w:szCs w:val="20"/>
        </w:rPr>
        <w:t>31-05-2023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</w:p>
    <w:p w:rsidR="00914136" w:rsidRPr="003D61CD" w:rsidRDefault="00914136" w:rsidP="00B24D63">
      <w:pPr>
        <w:spacing w:after="0" w:line="240" w:lineRule="auto"/>
        <w:jc w:val="both"/>
        <w:rPr>
          <w:rFonts w:ascii="Verdana" w:hAnsi="Verdana" w:cs="Arial"/>
        </w:rPr>
      </w:pPr>
    </w:p>
    <w:p w:rsidR="00914136" w:rsidRPr="003D61CD" w:rsidRDefault="00914136" w:rsidP="00B24D63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3D61CD">
        <w:rPr>
          <w:rFonts w:ascii="Verdana" w:hAnsi="Verdana" w:cs="Arial"/>
        </w:rPr>
        <w:t>właściwe miejscowo Sołectwo</w:t>
      </w: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Pr="003D61CD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3D61CD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pacing w:val="-3"/>
          <w:sz w:val="20"/>
          <w:szCs w:val="20"/>
        </w:rPr>
        <w:t>16-05-2023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noProof/>
          <w:spacing w:val="-3"/>
          <w:sz w:val="20"/>
          <w:szCs w:val="20"/>
        </w:rPr>
        <w:t>31-05-2023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</w:p>
    <w:p w:rsidR="00914136" w:rsidRPr="003D61CD" w:rsidRDefault="00914136" w:rsidP="00B24D63">
      <w:pPr>
        <w:spacing w:after="0" w:line="240" w:lineRule="auto"/>
        <w:jc w:val="both"/>
        <w:rPr>
          <w:rFonts w:ascii="Verdana" w:hAnsi="Verdana" w:cs="Arial"/>
        </w:rPr>
      </w:pPr>
    </w:p>
    <w:p w:rsidR="00914136" w:rsidRPr="003D61CD" w:rsidRDefault="00914136" w:rsidP="00B24D63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3D61CD">
        <w:rPr>
          <w:rFonts w:ascii="Verdana" w:hAnsi="Verdana" w:cs="Arial"/>
        </w:rPr>
        <w:t>siedziba właściwej miejscowo Izby Rolniczej</w:t>
      </w: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Pr="003D61CD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3D61CD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pacing w:val="-3"/>
          <w:sz w:val="20"/>
          <w:szCs w:val="20"/>
        </w:rPr>
        <w:t>16-05-2023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noProof/>
          <w:spacing w:val="-3"/>
          <w:sz w:val="20"/>
          <w:szCs w:val="20"/>
        </w:rPr>
        <w:t>31-05-2023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</w:p>
    <w:p w:rsidR="00914136" w:rsidRPr="003D61CD" w:rsidRDefault="00914136" w:rsidP="00B24D63">
      <w:pPr>
        <w:spacing w:after="0" w:line="240" w:lineRule="auto"/>
        <w:ind w:left="180"/>
        <w:jc w:val="both"/>
        <w:rPr>
          <w:rFonts w:ascii="Verdana" w:hAnsi="Verdana" w:cs="Arial"/>
        </w:rPr>
      </w:pPr>
    </w:p>
    <w:p w:rsidR="00914136" w:rsidRPr="003D61CD" w:rsidRDefault="00914136" w:rsidP="00B24D63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3D61CD">
        <w:rPr>
          <w:rFonts w:ascii="Verdana" w:hAnsi="Verdana" w:cs="Arial"/>
        </w:rPr>
        <w:t>Siedziba KOWR OT w Bydgoszczy</w:t>
      </w: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</w:p>
    <w:p w:rsidR="00914136" w:rsidRPr="003D61CD" w:rsidRDefault="00914136" w:rsidP="00B24D63">
      <w:pPr>
        <w:pBdr>
          <w:bottom w:val="single" w:sz="4" w:space="1" w:color="auto"/>
        </w:pBdr>
        <w:spacing w:after="0" w:line="240" w:lineRule="auto"/>
        <w:ind w:left="708" w:firstLine="708"/>
        <w:jc w:val="both"/>
        <w:rPr>
          <w:rFonts w:ascii="Verdana" w:hAnsi="Verdana" w:cs="Arial"/>
          <w:sz w:val="20"/>
        </w:rPr>
      </w:pPr>
      <w:r w:rsidRPr="003D61CD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pacing w:val="-3"/>
          <w:sz w:val="20"/>
          <w:szCs w:val="20"/>
        </w:rPr>
        <w:t>16-05-2023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noProof/>
          <w:spacing w:val="-3"/>
          <w:sz w:val="20"/>
          <w:szCs w:val="20"/>
        </w:rPr>
        <w:t>31-05-2023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</w:p>
    <w:p w:rsidR="00914136" w:rsidRPr="003D61CD" w:rsidRDefault="00914136" w:rsidP="00B24D63">
      <w:pPr>
        <w:spacing w:after="0" w:line="240" w:lineRule="auto"/>
        <w:jc w:val="both"/>
        <w:rPr>
          <w:rFonts w:ascii="Verdana" w:hAnsi="Verdana" w:cs="Arial"/>
        </w:rPr>
      </w:pPr>
    </w:p>
    <w:p w:rsidR="00914136" w:rsidRPr="003D61CD" w:rsidRDefault="00914136" w:rsidP="00B24D63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</w:rPr>
      </w:pPr>
      <w:r w:rsidRPr="003D61CD">
        <w:rPr>
          <w:rFonts w:ascii="Verdana" w:hAnsi="Verdana" w:cs="Arial"/>
        </w:rPr>
        <w:t>Sekcja Zamiejscowa OT KOWR w Lubostroniu</w:t>
      </w: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</w:p>
    <w:p w:rsidR="00914136" w:rsidRPr="003D61CD" w:rsidRDefault="00914136" w:rsidP="00B24D63">
      <w:pPr>
        <w:pBdr>
          <w:bottom w:val="single" w:sz="4" w:space="1" w:color="auto"/>
        </w:pBdr>
        <w:spacing w:after="0" w:line="240" w:lineRule="auto"/>
        <w:ind w:left="888" w:firstLine="528"/>
        <w:jc w:val="both"/>
        <w:rPr>
          <w:rFonts w:ascii="Verdana" w:hAnsi="Verdana" w:cs="Arial"/>
          <w:sz w:val="20"/>
        </w:rPr>
      </w:pPr>
      <w:r w:rsidRPr="003D61CD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pacing w:val="-3"/>
          <w:sz w:val="20"/>
          <w:szCs w:val="20"/>
        </w:rPr>
        <w:t>16-05-2023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 xml:space="preserve">) </w:t>
      </w:r>
      <w:r w:rsidRPr="003D61CD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Pr="003D61CD">
        <w:rPr>
          <w:rFonts w:ascii="Verdana" w:hAnsi="Verdana" w:cs="Arial"/>
          <w:sz w:val="20"/>
        </w:rPr>
        <w:t>zdjęto (</w:t>
      </w:r>
      <w:r>
        <w:rPr>
          <w:rFonts w:ascii="Verdana" w:hAnsi="Verdana"/>
          <w:noProof/>
          <w:spacing w:val="-3"/>
          <w:sz w:val="20"/>
          <w:szCs w:val="20"/>
        </w:rPr>
        <w:t>31-05-2023</w:t>
      </w:r>
      <w:r>
        <w:rPr>
          <w:rFonts w:ascii="Verdana" w:hAnsi="Verdana"/>
          <w:spacing w:val="-3"/>
          <w:sz w:val="20"/>
          <w:szCs w:val="20"/>
        </w:rPr>
        <w:t>r.</w:t>
      </w:r>
      <w:r w:rsidRPr="003D61CD">
        <w:rPr>
          <w:rFonts w:ascii="Verdana" w:hAnsi="Verdana" w:cs="Arial"/>
          <w:sz w:val="20"/>
        </w:rPr>
        <w:t>)</w:t>
      </w:r>
    </w:p>
    <w:p w:rsidR="00914136" w:rsidRPr="00FC28E9" w:rsidRDefault="00914136" w:rsidP="00B24D63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914136" w:rsidRDefault="00914136" w:rsidP="00B24D63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Cs w:val="24"/>
        </w:rPr>
        <w:sectPr w:rsidR="00914136" w:rsidSect="00914136">
          <w:footerReference w:type="even" r:id="rId15"/>
          <w:footerReference w:type="default" r:id="rId16"/>
          <w:pgSz w:w="11906" w:h="16838"/>
          <w:pgMar w:top="851" w:right="991" w:bottom="851" w:left="851" w:header="454" w:footer="434" w:gutter="0"/>
          <w:pgNumType w:start="1"/>
          <w:cols w:space="708"/>
          <w:docGrid w:linePitch="360"/>
        </w:sectPr>
      </w:pPr>
      <w:r w:rsidRPr="00FC28E9">
        <w:rPr>
          <w:rFonts w:ascii="Verdana" w:hAnsi="Verdana" w:cs="Arial"/>
          <w:szCs w:val="24"/>
        </w:rPr>
        <w:t>Przekazano do publikacji w Internecie na stronie: www.kowr.gov.pl</w:t>
      </w:r>
    </w:p>
    <w:p w:rsidR="00914136" w:rsidRPr="007E15CA" w:rsidRDefault="00914136" w:rsidP="00863C78">
      <w:pPr>
        <w:spacing w:after="0" w:line="240" w:lineRule="auto"/>
        <w:ind w:left="540"/>
        <w:jc w:val="both"/>
        <w:rPr>
          <w:rFonts w:ascii="Verdana" w:hAnsi="Verdana" w:cs="Arial"/>
          <w:szCs w:val="24"/>
        </w:rPr>
      </w:pPr>
      <w:bookmarkStart w:id="0" w:name="_GoBack"/>
      <w:bookmarkEnd w:id="0"/>
    </w:p>
    <w:sectPr w:rsidR="00914136" w:rsidRPr="007E15CA" w:rsidSect="00914136">
      <w:footerReference w:type="even" r:id="rId17"/>
      <w:footerReference w:type="default" r:id="rId18"/>
      <w:type w:val="continuous"/>
      <w:pgSz w:w="11906" w:h="16838"/>
      <w:pgMar w:top="851" w:right="991" w:bottom="851" w:left="851" w:header="45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E2" w:rsidRDefault="00830EE2" w:rsidP="00884A30">
      <w:pPr>
        <w:spacing w:after="0" w:line="240" w:lineRule="auto"/>
      </w:pPr>
      <w:r>
        <w:separator/>
      </w:r>
    </w:p>
  </w:endnote>
  <w:endnote w:type="continuationSeparator" w:id="0">
    <w:p w:rsidR="00830EE2" w:rsidRDefault="00830EE2" w:rsidP="0088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36" w:rsidRDefault="00914136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914136" w:rsidRDefault="00914136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3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914136" w:rsidRPr="00871493" w:rsidRDefault="00914136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863C78">
      <w:rPr>
        <w:rFonts w:ascii="Verdana" w:hAnsi="Verdana"/>
        <w:b/>
        <w:bCs/>
        <w:noProof/>
        <w:color w:val="FFFFFF"/>
        <w:sz w:val="16"/>
        <w:szCs w:val="16"/>
      </w:rPr>
      <w:t>6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36" w:rsidRDefault="00914136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4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914136" w:rsidRPr="00AA742B" w:rsidRDefault="00914136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863C78">
      <w:rPr>
        <w:rFonts w:ascii="Verdana" w:hAnsi="Verdana"/>
        <w:b/>
        <w:bCs/>
        <w:noProof/>
        <w:color w:val="FFFFFF"/>
        <w:sz w:val="16"/>
        <w:szCs w:val="16"/>
      </w:rPr>
      <w:t>7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2" w:rsidRDefault="00314472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314472" w:rsidRDefault="00914136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472">
      <w:rPr>
        <w:rFonts w:ascii="Verdana" w:hAnsi="Verdana"/>
        <w:sz w:val="16"/>
        <w:szCs w:val="16"/>
        <w:lang w:eastAsia="pl-PL"/>
      </w:rPr>
      <w:t xml:space="preserve">85-039 </w:t>
    </w:r>
    <w:r w:rsidR="00314472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314472">
      <w:rPr>
        <w:rFonts w:ascii="Verdana" w:hAnsi="Verdana"/>
        <w:sz w:val="16"/>
        <w:szCs w:val="16"/>
        <w:lang w:eastAsia="pl-PL"/>
      </w:rPr>
      <w:t>Hetmańska 38, tel. 52-</w:t>
    </w:r>
    <w:r w:rsidR="00314472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314472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314472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314472" w:rsidRPr="00871493" w:rsidRDefault="00314472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654150">
      <w:rPr>
        <w:rFonts w:ascii="Verdana" w:hAnsi="Verdana"/>
        <w:b/>
        <w:bCs/>
        <w:noProof/>
        <w:color w:val="FFFFFF"/>
        <w:sz w:val="16"/>
        <w:szCs w:val="16"/>
      </w:rPr>
      <w:t>2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2" w:rsidRDefault="00914136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472">
      <w:rPr>
        <w:rFonts w:ascii="Verdana" w:hAnsi="Verdana"/>
        <w:sz w:val="16"/>
        <w:szCs w:val="16"/>
        <w:lang w:eastAsia="pl-PL"/>
      </w:rPr>
      <w:t xml:space="preserve">85-039 </w:t>
    </w:r>
    <w:r w:rsidR="00314472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314472">
      <w:rPr>
        <w:rFonts w:ascii="Verdana" w:hAnsi="Verdana"/>
        <w:sz w:val="16"/>
        <w:szCs w:val="16"/>
        <w:lang w:eastAsia="pl-PL"/>
      </w:rPr>
      <w:t>Hetmańska 38, tel. 52-</w:t>
    </w:r>
    <w:r w:rsidR="00314472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314472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314472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314472" w:rsidRPr="00AA742B" w:rsidRDefault="00314472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914136">
      <w:rPr>
        <w:rFonts w:ascii="Verdana" w:hAnsi="Verdana"/>
        <w:b/>
        <w:bCs/>
        <w:noProof/>
        <w:color w:val="FFFFFF"/>
        <w:sz w:val="16"/>
        <w:szCs w:val="16"/>
      </w:rPr>
      <w:t>1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E2" w:rsidRDefault="00830EE2" w:rsidP="00884A30">
      <w:pPr>
        <w:spacing w:after="0" w:line="240" w:lineRule="auto"/>
      </w:pPr>
      <w:r>
        <w:separator/>
      </w:r>
    </w:p>
  </w:footnote>
  <w:footnote w:type="continuationSeparator" w:id="0">
    <w:p w:rsidR="00830EE2" w:rsidRDefault="00830EE2" w:rsidP="0088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0A3C67"/>
    <w:multiLevelType w:val="hybridMultilevel"/>
    <w:tmpl w:val="E540637C"/>
    <w:lvl w:ilvl="0" w:tplc="ECFE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3A7D"/>
    <w:multiLevelType w:val="hybridMultilevel"/>
    <w:tmpl w:val="2104DAE2"/>
    <w:lvl w:ilvl="0" w:tplc="D3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5300F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16B22"/>
    <w:multiLevelType w:val="hybridMultilevel"/>
    <w:tmpl w:val="70C22EB8"/>
    <w:lvl w:ilvl="0" w:tplc="E250DA56">
      <w:start w:val="87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A42781"/>
    <w:multiLevelType w:val="hybridMultilevel"/>
    <w:tmpl w:val="C9DC8AC4"/>
    <w:lvl w:ilvl="0" w:tplc="292E4E4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404FD"/>
    <w:multiLevelType w:val="hybridMultilevel"/>
    <w:tmpl w:val="47365CF0"/>
    <w:lvl w:ilvl="0" w:tplc="99525268">
      <w:start w:val="3"/>
      <w:numFmt w:val="upperRoman"/>
      <w:lvlText w:val="%1."/>
      <w:lvlJc w:val="left"/>
      <w:pPr>
        <w:tabs>
          <w:tab w:val="num" w:pos="588"/>
        </w:tabs>
        <w:ind w:left="588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7">
    <w:nsid w:val="14D022A8"/>
    <w:multiLevelType w:val="hybridMultilevel"/>
    <w:tmpl w:val="1CE4B5B6"/>
    <w:lvl w:ilvl="0" w:tplc="0415000F">
      <w:start w:val="1"/>
      <w:numFmt w:val="decimal"/>
      <w:lvlText w:val="%1.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216B49F8"/>
    <w:multiLevelType w:val="hybridMultilevel"/>
    <w:tmpl w:val="9DB6DADC"/>
    <w:lvl w:ilvl="0" w:tplc="D6FC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1107"/>
    <w:multiLevelType w:val="multilevel"/>
    <w:tmpl w:val="C966FBD4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520" w:hanging="2160"/>
      </w:pPr>
      <w:rPr>
        <w:rFonts w:cs="Times New Roman" w:hint="default"/>
      </w:rPr>
    </w:lvl>
  </w:abstractNum>
  <w:abstractNum w:abstractNumId="10">
    <w:nsid w:val="26CF7CB2"/>
    <w:multiLevelType w:val="multilevel"/>
    <w:tmpl w:val="12163ABA"/>
    <w:lvl w:ilvl="0">
      <w:start w:val="88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0"/>
      <w:numFmt w:val="decimal"/>
      <w:lvlText w:val="%1-%2"/>
      <w:lvlJc w:val="left"/>
      <w:pPr>
        <w:ind w:left="7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69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-32221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-25486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-18751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-12376" w:hanging="2160"/>
      </w:pPr>
      <w:rPr>
        <w:rFonts w:hint="default"/>
        <w:b w:val="0"/>
      </w:rPr>
    </w:lvl>
  </w:abstractNum>
  <w:abstractNum w:abstractNumId="11">
    <w:nsid w:val="33255E7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E50E13"/>
    <w:multiLevelType w:val="hybridMultilevel"/>
    <w:tmpl w:val="E0A8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76DE2"/>
    <w:multiLevelType w:val="hybridMultilevel"/>
    <w:tmpl w:val="D4A8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715E9"/>
    <w:multiLevelType w:val="hybridMultilevel"/>
    <w:tmpl w:val="C054D0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AC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95953"/>
    <w:multiLevelType w:val="hybridMultilevel"/>
    <w:tmpl w:val="2A24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91DAD"/>
    <w:multiLevelType w:val="hybridMultilevel"/>
    <w:tmpl w:val="707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42168C"/>
    <w:multiLevelType w:val="hybridMultilevel"/>
    <w:tmpl w:val="46CEA5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928CA"/>
    <w:multiLevelType w:val="hybridMultilevel"/>
    <w:tmpl w:val="6922DEC2"/>
    <w:lvl w:ilvl="0" w:tplc="3BD607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6153"/>
    <w:multiLevelType w:val="multilevel"/>
    <w:tmpl w:val="173EF14A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145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35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4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EC0205"/>
    <w:multiLevelType w:val="hybridMultilevel"/>
    <w:tmpl w:val="4E488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9F5CD4"/>
    <w:multiLevelType w:val="hybridMultilevel"/>
    <w:tmpl w:val="604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2637"/>
    <w:multiLevelType w:val="hybridMultilevel"/>
    <w:tmpl w:val="A8847460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>
    <w:nsid w:val="6E5E61C3"/>
    <w:multiLevelType w:val="hybridMultilevel"/>
    <w:tmpl w:val="8A685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9"/>
  </w:num>
  <w:num w:numId="4">
    <w:abstractNumId w:val="26"/>
  </w:num>
  <w:num w:numId="5">
    <w:abstractNumId w:val="9"/>
  </w:num>
  <w:num w:numId="6">
    <w:abstractNumId w:val="23"/>
  </w:num>
  <w:num w:numId="7">
    <w:abstractNumId w:val="21"/>
  </w:num>
  <w:num w:numId="8">
    <w:abstractNumId w:val="15"/>
  </w:num>
  <w:num w:numId="9">
    <w:abstractNumId w:val="12"/>
  </w:num>
  <w:num w:numId="10">
    <w:abstractNumId w:val="3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7"/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16"/>
  </w:num>
  <w:num w:numId="24">
    <w:abstractNumId w:val="5"/>
  </w:num>
  <w:num w:numId="25">
    <w:abstractNumId w:val="27"/>
  </w:num>
  <w:num w:numId="26">
    <w:abstractNumId w:val="0"/>
  </w:num>
  <w:num w:numId="27">
    <w:abstractNumId w:val="22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8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0"/>
    <w:rsid w:val="0000154A"/>
    <w:rsid w:val="00001C6E"/>
    <w:rsid w:val="00004BA9"/>
    <w:rsid w:val="00005FD0"/>
    <w:rsid w:val="00030546"/>
    <w:rsid w:val="00031BF0"/>
    <w:rsid w:val="00031DD3"/>
    <w:rsid w:val="00036ACD"/>
    <w:rsid w:val="00037125"/>
    <w:rsid w:val="000424FD"/>
    <w:rsid w:val="0004596D"/>
    <w:rsid w:val="00047B10"/>
    <w:rsid w:val="00051AB7"/>
    <w:rsid w:val="00053363"/>
    <w:rsid w:val="00055695"/>
    <w:rsid w:val="000621DB"/>
    <w:rsid w:val="00064848"/>
    <w:rsid w:val="0006528F"/>
    <w:rsid w:val="000670BF"/>
    <w:rsid w:val="00072A2E"/>
    <w:rsid w:val="00072B79"/>
    <w:rsid w:val="000750C3"/>
    <w:rsid w:val="00081A38"/>
    <w:rsid w:val="00085069"/>
    <w:rsid w:val="00086FB2"/>
    <w:rsid w:val="00095AB8"/>
    <w:rsid w:val="000A0768"/>
    <w:rsid w:val="000A5FD7"/>
    <w:rsid w:val="000B52DD"/>
    <w:rsid w:val="000B69BE"/>
    <w:rsid w:val="000C46FC"/>
    <w:rsid w:val="000D4857"/>
    <w:rsid w:val="000D4AB9"/>
    <w:rsid w:val="000F5934"/>
    <w:rsid w:val="000F6C61"/>
    <w:rsid w:val="000F7B4C"/>
    <w:rsid w:val="0012798C"/>
    <w:rsid w:val="00140777"/>
    <w:rsid w:val="001412D4"/>
    <w:rsid w:val="001504FA"/>
    <w:rsid w:val="00150988"/>
    <w:rsid w:val="00152E63"/>
    <w:rsid w:val="00160BD6"/>
    <w:rsid w:val="00161625"/>
    <w:rsid w:val="0017617C"/>
    <w:rsid w:val="00177736"/>
    <w:rsid w:val="00192C98"/>
    <w:rsid w:val="001A2371"/>
    <w:rsid w:val="001B377B"/>
    <w:rsid w:val="001B3F0D"/>
    <w:rsid w:val="001B4A24"/>
    <w:rsid w:val="001C4BE6"/>
    <w:rsid w:val="001D5CCE"/>
    <w:rsid w:val="001E1A3A"/>
    <w:rsid w:val="001E2197"/>
    <w:rsid w:val="001F187E"/>
    <w:rsid w:val="001F24A2"/>
    <w:rsid w:val="001F6DA6"/>
    <w:rsid w:val="00215E0F"/>
    <w:rsid w:val="00220305"/>
    <w:rsid w:val="00222B52"/>
    <w:rsid w:val="002420ED"/>
    <w:rsid w:val="00247446"/>
    <w:rsid w:val="00247745"/>
    <w:rsid w:val="00247856"/>
    <w:rsid w:val="00253E17"/>
    <w:rsid w:val="0025662C"/>
    <w:rsid w:val="00257673"/>
    <w:rsid w:val="00261FB3"/>
    <w:rsid w:val="00262D6D"/>
    <w:rsid w:val="00270876"/>
    <w:rsid w:val="002737B5"/>
    <w:rsid w:val="0028204A"/>
    <w:rsid w:val="00282870"/>
    <w:rsid w:val="002865CA"/>
    <w:rsid w:val="002977DA"/>
    <w:rsid w:val="002A2D2E"/>
    <w:rsid w:val="002A3D53"/>
    <w:rsid w:val="002A61D3"/>
    <w:rsid w:val="002B1355"/>
    <w:rsid w:val="002B2C64"/>
    <w:rsid w:val="002B730D"/>
    <w:rsid w:val="002C0431"/>
    <w:rsid w:val="002C108B"/>
    <w:rsid w:val="002C1585"/>
    <w:rsid w:val="002D394E"/>
    <w:rsid w:val="002E1C46"/>
    <w:rsid w:val="002F0F51"/>
    <w:rsid w:val="002F1E4A"/>
    <w:rsid w:val="00300AB9"/>
    <w:rsid w:val="00307A56"/>
    <w:rsid w:val="00314315"/>
    <w:rsid w:val="00314472"/>
    <w:rsid w:val="003230FB"/>
    <w:rsid w:val="00324990"/>
    <w:rsid w:val="003256D6"/>
    <w:rsid w:val="00330E16"/>
    <w:rsid w:val="00333916"/>
    <w:rsid w:val="0034318B"/>
    <w:rsid w:val="003443A5"/>
    <w:rsid w:val="003471BE"/>
    <w:rsid w:val="0035054E"/>
    <w:rsid w:val="00353953"/>
    <w:rsid w:val="003578E2"/>
    <w:rsid w:val="00362F93"/>
    <w:rsid w:val="00363003"/>
    <w:rsid w:val="00363836"/>
    <w:rsid w:val="00363B28"/>
    <w:rsid w:val="0036778B"/>
    <w:rsid w:val="00372A1D"/>
    <w:rsid w:val="00374D90"/>
    <w:rsid w:val="00377A82"/>
    <w:rsid w:val="0038239F"/>
    <w:rsid w:val="003850E3"/>
    <w:rsid w:val="00395A98"/>
    <w:rsid w:val="003A37BA"/>
    <w:rsid w:val="003B0CB2"/>
    <w:rsid w:val="003B0CB5"/>
    <w:rsid w:val="003B1F1C"/>
    <w:rsid w:val="003C1BE6"/>
    <w:rsid w:val="003C3655"/>
    <w:rsid w:val="003D61CD"/>
    <w:rsid w:val="003D6C39"/>
    <w:rsid w:val="003E70A6"/>
    <w:rsid w:val="003F535D"/>
    <w:rsid w:val="003F6360"/>
    <w:rsid w:val="0040138E"/>
    <w:rsid w:val="00405CB9"/>
    <w:rsid w:val="004062E0"/>
    <w:rsid w:val="004105CE"/>
    <w:rsid w:val="00413358"/>
    <w:rsid w:val="00413759"/>
    <w:rsid w:val="00415B6E"/>
    <w:rsid w:val="0042053A"/>
    <w:rsid w:val="00430FD4"/>
    <w:rsid w:val="00432785"/>
    <w:rsid w:val="0043691A"/>
    <w:rsid w:val="004378FC"/>
    <w:rsid w:val="00440CAE"/>
    <w:rsid w:val="00442A49"/>
    <w:rsid w:val="004534AA"/>
    <w:rsid w:val="00465EC4"/>
    <w:rsid w:val="0047004D"/>
    <w:rsid w:val="00472A7E"/>
    <w:rsid w:val="00472E7A"/>
    <w:rsid w:val="00474D65"/>
    <w:rsid w:val="00495E16"/>
    <w:rsid w:val="0049648D"/>
    <w:rsid w:val="00497A29"/>
    <w:rsid w:val="004A0ACF"/>
    <w:rsid w:val="004A2DE1"/>
    <w:rsid w:val="004A3B22"/>
    <w:rsid w:val="004A41AF"/>
    <w:rsid w:val="004B0915"/>
    <w:rsid w:val="004B2886"/>
    <w:rsid w:val="004B4108"/>
    <w:rsid w:val="004B428B"/>
    <w:rsid w:val="004C0112"/>
    <w:rsid w:val="004C07CC"/>
    <w:rsid w:val="004C0B9E"/>
    <w:rsid w:val="004C1AA1"/>
    <w:rsid w:val="004C6FDA"/>
    <w:rsid w:val="004D459D"/>
    <w:rsid w:val="004E0385"/>
    <w:rsid w:val="004E6DB9"/>
    <w:rsid w:val="004F25C4"/>
    <w:rsid w:val="004F2A20"/>
    <w:rsid w:val="00513573"/>
    <w:rsid w:val="00522DDB"/>
    <w:rsid w:val="0052380F"/>
    <w:rsid w:val="00523D0F"/>
    <w:rsid w:val="00536172"/>
    <w:rsid w:val="005423F1"/>
    <w:rsid w:val="005432AE"/>
    <w:rsid w:val="00555185"/>
    <w:rsid w:val="00564B56"/>
    <w:rsid w:val="0058200F"/>
    <w:rsid w:val="00590799"/>
    <w:rsid w:val="00590E3F"/>
    <w:rsid w:val="005911A9"/>
    <w:rsid w:val="0059277E"/>
    <w:rsid w:val="005A2E7A"/>
    <w:rsid w:val="005A6335"/>
    <w:rsid w:val="005A76D8"/>
    <w:rsid w:val="005C5028"/>
    <w:rsid w:val="005D4007"/>
    <w:rsid w:val="005D728E"/>
    <w:rsid w:val="005E16D2"/>
    <w:rsid w:val="005E7473"/>
    <w:rsid w:val="005F26B8"/>
    <w:rsid w:val="005F4CE2"/>
    <w:rsid w:val="00604FC8"/>
    <w:rsid w:val="00614006"/>
    <w:rsid w:val="00620AE4"/>
    <w:rsid w:val="00630390"/>
    <w:rsid w:val="0063121A"/>
    <w:rsid w:val="00644289"/>
    <w:rsid w:val="00646BBC"/>
    <w:rsid w:val="00654150"/>
    <w:rsid w:val="00655C89"/>
    <w:rsid w:val="006566B5"/>
    <w:rsid w:val="00657673"/>
    <w:rsid w:val="00657689"/>
    <w:rsid w:val="00664DF6"/>
    <w:rsid w:val="006650DF"/>
    <w:rsid w:val="00675459"/>
    <w:rsid w:val="0069459E"/>
    <w:rsid w:val="006A0BF2"/>
    <w:rsid w:val="006A5EF1"/>
    <w:rsid w:val="006A6C62"/>
    <w:rsid w:val="006B06BF"/>
    <w:rsid w:val="006B52EB"/>
    <w:rsid w:val="006C0398"/>
    <w:rsid w:val="006C4FB3"/>
    <w:rsid w:val="006D2E0A"/>
    <w:rsid w:val="006D47D8"/>
    <w:rsid w:val="006E0DC0"/>
    <w:rsid w:val="006E30AA"/>
    <w:rsid w:val="006F4129"/>
    <w:rsid w:val="006F4B0D"/>
    <w:rsid w:val="006F74CB"/>
    <w:rsid w:val="007028D7"/>
    <w:rsid w:val="00702FD2"/>
    <w:rsid w:val="0070316C"/>
    <w:rsid w:val="00703FA0"/>
    <w:rsid w:val="007058D4"/>
    <w:rsid w:val="007064B4"/>
    <w:rsid w:val="007068CF"/>
    <w:rsid w:val="007073CB"/>
    <w:rsid w:val="007122DB"/>
    <w:rsid w:val="007134FD"/>
    <w:rsid w:val="00713A96"/>
    <w:rsid w:val="00722DDD"/>
    <w:rsid w:val="0072527C"/>
    <w:rsid w:val="00732DCA"/>
    <w:rsid w:val="00735581"/>
    <w:rsid w:val="00735AE7"/>
    <w:rsid w:val="007408D5"/>
    <w:rsid w:val="00763D63"/>
    <w:rsid w:val="0076439F"/>
    <w:rsid w:val="00766FAD"/>
    <w:rsid w:val="00772F89"/>
    <w:rsid w:val="00773A29"/>
    <w:rsid w:val="007745A5"/>
    <w:rsid w:val="00785028"/>
    <w:rsid w:val="00785B1D"/>
    <w:rsid w:val="00793A7B"/>
    <w:rsid w:val="007A1A31"/>
    <w:rsid w:val="007A393C"/>
    <w:rsid w:val="007A42DF"/>
    <w:rsid w:val="007A5167"/>
    <w:rsid w:val="007A5C15"/>
    <w:rsid w:val="007A7E0D"/>
    <w:rsid w:val="007B052B"/>
    <w:rsid w:val="007B137D"/>
    <w:rsid w:val="007B25E4"/>
    <w:rsid w:val="007B58E3"/>
    <w:rsid w:val="007C562C"/>
    <w:rsid w:val="007C7829"/>
    <w:rsid w:val="007D0ED7"/>
    <w:rsid w:val="007D6D79"/>
    <w:rsid w:val="007E15CA"/>
    <w:rsid w:val="007F0391"/>
    <w:rsid w:val="007F35CF"/>
    <w:rsid w:val="007F57C5"/>
    <w:rsid w:val="00801D28"/>
    <w:rsid w:val="00807A69"/>
    <w:rsid w:val="008206B3"/>
    <w:rsid w:val="00821D95"/>
    <w:rsid w:val="0082752E"/>
    <w:rsid w:val="00830EE2"/>
    <w:rsid w:val="00832E24"/>
    <w:rsid w:val="008356C6"/>
    <w:rsid w:val="00836CB0"/>
    <w:rsid w:val="00842551"/>
    <w:rsid w:val="00856B43"/>
    <w:rsid w:val="00861164"/>
    <w:rsid w:val="00863C78"/>
    <w:rsid w:val="00871493"/>
    <w:rsid w:val="00872193"/>
    <w:rsid w:val="00876E36"/>
    <w:rsid w:val="00877CC5"/>
    <w:rsid w:val="008803AF"/>
    <w:rsid w:val="00884A30"/>
    <w:rsid w:val="00885A21"/>
    <w:rsid w:val="00885B90"/>
    <w:rsid w:val="008911D9"/>
    <w:rsid w:val="00894451"/>
    <w:rsid w:val="00895D88"/>
    <w:rsid w:val="00896E66"/>
    <w:rsid w:val="008974F5"/>
    <w:rsid w:val="008A40BE"/>
    <w:rsid w:val="008B2EEA"/>
    <w:rsid w:val="008B382E"/>
    <w:rsid w:val="008B4239"/>
    <w:rsid w:val="008B701D"/>
    <w:rsid w:val="008C24CC"/>
    <w:rsid w:val="008C7F58"/>
    <w:rsid w:val="008D4C3A"/>
    <w:rsid w:val="008D5B39"/>
    <w:rsid w:val="008D7B68"/>
    <w:rsid w:val="008E0DE6"/>
    <w:rsid w:val="008E2471"/>
    <w:rsid w:val="008E303E"/>
    <w:rsid w:val="008E33C6"/>
    <w:rsid w:val="008F31D5"/>
    <w:rsid w:val="008F6DFC"/>
    <w:rsid w:val="009001CE"/>
    <w:rsid w:val="009100A8"/>
    <w:rsid w:val="00914136"/>
    <w:rsid w:val="00933F84"/>
    <w:rsid w:val="00934199"/>
    <w:rsid w:val="00947532"/>
    <w:rsid w:val="00950077"/>
    <w:rsid w:val="00951447"/>
    <w:rsid w:val="009536C3"/>
    <w:rsid w:val="00955F00"/>
    <w:rsid w:val="00956C1A"/>
    <w:rsid w:val="00956C5B"/>
    <w:rsid w:val="00960040"/>
    <w:rsid w:val="0096761D"/>
    <w:rsid w:val="00984B62"/>
    <w:rsid w:val="00984B7D"/>
    <w:rsid w:val="00985DC7"/>
    <w:rsid w:val="00987D5F"/>
    <w:rsid w:val="009A48A6"/>
    <w:rsid w:val="009A5311"/>
    <w:rsid w:val="009A7018"/>
    <w:rsid w:val="009B1D62"/>
    <w:rsid w:val="009B3774"/>
    <w:rsid w:val="009B3C18"/>
    <w:rsid w:val="009B6AC2"/>
    <w:rsid w:val="009D3846"/>
    <w:rsid w:val="009F0911"/>
    <w:rsid w:val="009F5C11"/>
    <w:rsid w:val="009F6515"/>
    <w:rsid w:val="009F65FE"/>
    <w:rsid w:val="009F697E"/>
    <w:rsid w:val="00A00D2A"/>
    <w:rsid w:val="00A1634D"/>
    <w:rsid w:val="00A2791B"/>
    <w:rsid w:val="00A302DC"/>
    <w:rsid w:val="00A32887"/>
    <w:rsid w:val="00A34775"/>
    <w:rsid w:val="00A40C6C"/>
    <w:rsid w:val="00A45506"/>
    <w:rsid w:val="00A475BD"/>
    <w:rsid w:val="00A561AE"/>
    <w:rsid w:val="00A56224"/>
    <w:rsid w:val="00A65774"/>
    <w:rsid w:val="00A752E6"/>
    <w:rsid w:val="00A7600B"/>
    <w:rsid w:val="00A81DF6"/>
    <w:rsid w:val="00A83E15"/>
    <w:rsid w:val="00A8679F"/>
    <w:rsid w:val="00A90A38"/>
    <w:rsid w:val="00A958A6"/>
    <w:rsid w:val="00AA1315"/>
    <w:rsid w:val="00AA3B02"/>
    <w:rsid w:val="00AA742B"/>
    <w:rsid w:val="00AA7AD4"/>
    <w:rsid w:val="00AB181C"/>
    <w:rsid w:val="00AB4297"/>
    <w:rsid w:val="00AC279B"/>
    <w:rsid w:val="00AC56C5"/>
    <w:rsid w:val="00AD76D0"/>
    <w:rsid w:val="00AE7E27"/>
    <w:rsid w:val="00AF1D7F"/>
    <w:rsid w:val="00AF376A"/>
    <w:rsid w:val="00AF419C"/>
    <w:rsid w:val="00AF620D"/>
    <w:rsid w:val="00B031B3"/>
    <w:rsid w:val="00B21CF4"/>
    <w:rsid w:val="00B21DC7"/>
    <w:rsid w:val="00B24D63"/>
    <w:rsid w:val="00B251FE"/>
    <w:rsid w:val="00B256F2"/>
    <w:rsid w:val="00B424F6"/>
    <w:rsid w:val="00B42822"/>
    <w:rsid w:val="00B428B5"/>
    <w:rsid w:val="00B42D21"/>
    <w:rsid w:val="00B438AD"/>
    <w:rsid w:val="00B50FD3"/>
    <w:rsid w:val="00B55D72"/>
    <w:rsid w:val="00B72BFB"/>
    <w:rsid w:val="00B74FF7"/>
    <w:rsid w:val="00B77714"/>
    <w:rsid w:val="00B82958"/>
    <w:rsid w:val="00B90CCC"/>
    <w:rsid w:val="00B94C55"/>
    <w:rsid w:val="00B978BC"/>
    <w:rsid w:val="00BA0335"/>
    <w:rsid w:val="00BA19DD"/>
    <w:rsid w:val="00BB6F5B"/>
    <w:rsid w:val="00BC3620"/>
    <w:rsid w:val="00BD30CD"/>
    <w:rsid w:val="00BD4592"/>
    <w:rsid w:val="00BD50F2"/>
    <w:rsid w:val="00BE0E26"/>
    <w:rsid w:val="00BF0C2C"/>
    <w:rsid w:val="00BF7450"/>
    <w:rsid w:val="00C03369"/>
    <w:rsid w:val="00C119B3"/>
    <w:rsid w:val="00C200CD"/>
    <w:rsid w:val="00C23DAB"/>
    <w:rsid w:val="00C32E26"/>
    <w:rsid w:val="00C33377"/>
    <w:rsid w:val="00C349CE"/>
    <w:rsid w:val="00C36AFA"/>
    <w:rsid w:val="00C43CEF"/>
    <w:rsid w:val="00C62052"/>
    <w:rsid w:val="00C735E3"/>
    <w:rsid w:val="00C73823"/>
    <w:rsid w:val="00C85988"/>
    <w:rsid w:val="00C9005A"/>
    <w:rsid w:val="00CB4AA6"/>
    <w:rsid w:val="00CB66CC"/>
    <w:rsid w:val="00CB67DC"/>
    <w:rsid w:val="00CC19AD"/>
    <w:rsid w:val="00CF26E2"/>
    <w:rsid w:val="00CF705B"/>
    <w:rsid w:val="00D11FF1"/>
    <w:rsid w:val="00D2378A"/>
    <w:rsid w:val="00D24BC3"/>
    <w:rsid w:val="00D2601C"/>
    <w:rsid w:val="00D26E63"/>
    <w:rsid w:val="00D271EC"/>
    <w:rsid w:val="00D45557"/>
    <w:rsid w:val="00D53A0E"/>
    <w:rsid w:val="00D55BDE"/>
    <w:rsid w:val="00D57F12"/>
    <w:rsid w:val="00D63500"/>
    <w:rsid w:val="00D7047A"/>
    <w:rsid w:val="00D720A2"/>
    <w:rsid w:val="00D767B0"/>
    <w:rsid w:val="00D82A2F"/>
    <w:rsid w:val="00D85859"/>
    <w:rsid w:val="00D85BDB"/>
    <w:rsid w:val="00DA35E0"/>
    <w:rsid w:val="00DB282E"/>
    <w:rsid w:val="00DB3E26"/>
    <w:rsid w:val="00DC54C9"/>
    <w:rsid w:val="00DD1C1F"/>
    <w:rsid w:val="00DD3822"/>
    <w:rsid w:val="00DD4D2A"/>
    <w:rsid w:val="00DD56D4"/>
    <w:rsid w:val="00DE3CCF"/>
    <w:rsid w:val="00DE4DAB"/>
    <w:rsid w:val="00E070B6"/>
    <w:rsid w:val="00E12A24"/>
    <w:rsid w:val="00E1398C"/>
    <w:rsid w:val="00E2272E"/>
    <w:rsid w:val="00E30612"/>
    <w:rsid w:val="00E636A9"/>
    <w:rsid w:val="00E7173D"/>
    <w:rsid w:val="00E71F11"/>
    <w:rsid w:val="00E720FA"/>
    <w:rsid w:val="00E72DA3"/>
    <w:rsid w:val="00E74419"/>
    <w:rsid w:val="00E77FAE"/>
    <w:rsid w:val="00E81B43"/>
    <w:rsid w:val="00E8535F"/>
    <w:rsid w:val="00E85DFA"/>
    <w:rsid w:val="00E9183C"/>
    <w:rsid w:val="00E93C90"/>
    <w:rsid w:val="00E9490E"/>
    <w:rsid w:val="00E97DCA"/>
    <w:rsid w:val="00EB212E"/>
    <w:rsid w:val="00EB722A"/>
    <w:rsid w:val="00EC4E3B"/>
    <w:rsid w:val="00EC73D1"/>
    <w:rsid w:val="00EC7943"/>
    <w:rsid w:val="00ED37E7"/>
    <w:rsid w:val="00ED5914"/>
    <w:rsid w:val="00ED7DCB"/>
    <w:rsid w:val="00EF0177"/>
    <w:rsid w:val="00EF0A36"/>
    <w:rsid w:val="00EF3840"/>
    <w:rsid w:val="00EF51E7"/>
    <w:rsid w:val="00F010C6"/>
    <w:rsid w:val="00F027F4"/>
    <w:rsid w:val="00F05E66"/>
    <w:rsid w:val="00F05E8A"/>
    <w:rsid w:val="00F1040D"/>
    <w:rsid w:val="00F240AE"/>
    <w:rsid w:val="00F32623"/>
    <w:rsid w:val="00F37F82"/>
    <w:rsid w:val="00F5282C"/>
    <w:rsid w:val="00F5376F"/>
    <w:rsid w:val="00F56C66"/>
    <w:rsid w:val="00F573EC"/>
    <w:rsid w:val="00F6206F"/>
    <w:rsid w:val="00F63EFF"/>
    <w:rsid w:val="00F75393"/>
    <w:rsid w:val="00F75AFB"/>
    <w:rsid w:val="00F96C83"/>
    <w:rsid w:val="00FA12E7"/>
    <w:rsid w:val="00FA15C2"/>
    <w:rsid w:val="00FA1C3E"/>
    <w:rsid w:val="00FA4858"/>
    <w:rsid w:val="00FA5620"/>
    <w:rsid w:val="00FC02B7"/>
    <w:rsid w:val="00FC6663"/>
    <w:rsid w:val="00FC71A4"/>
    <w:rsid w:val="00FD12DB"/>
    <w:rsid w:val="00FD1325"/>
    <w:rsid w:val="00FD2A48"/>
    <w:rsid w:val="00FD78AF"/>
    <w:rsid w:val="00FE1949"/>
    <w:rsid w:val="00FE42F7"/>
    <w:rsid w:val="00FE46AA"/>
    <w:rsid w:val="00FF21A2"/>
    <w:rsid w:val="00FF3366"/>
    <w:rsid w:val="00FF4C1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do.gov.pl/pl/p/kontakt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@kowr.gov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ontakt@kowr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ow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5CE1-3BBD-4744-9A31-B844AB38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Links>
    <vt:vector size="42" baseType="variant">
      <vt:variant>
        <vt:i4>3407916</vt:i4>
      </vt:variant>
      <vt:variant>
        <vt:i4>75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655442</vt:i4>
      </vt:variant>
      <vt:variant>
        <vt:i4>66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6160441</vt:i4>
      </vt:variant>
      <vt:variant>
        <vt:i4>63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60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7143430</vt:i4>
      </vt:variant>
      <vt:variant>
        <vt:i4>57</vt:i4>
      </vt:variant>
      <vt:variant>
        <vt:i4>0</vt:i4>
      </vt:variant>
      <vt:variant>
        <vt:i4>5</vt:i4>
      </vt:variant>
      <vt:variant>
        <vt:lpwstr>mailto:kontakt@kowr.gov.pl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Just</dc:creator>
  <cp:lastModifiedBy>Zachwieja Paulina</cp:lastModifiedBy>
  <cp:revision>3</cp:revision>
  <cp:lastPrinted>2023-05-10T09:50:00Z</cp:lastPrinted>
  <dcterms:created xsi:type="dcterms:W3CDTF">2023-05-10T09:24:00Z</dcterms:created>
  <dcterms:modified xsi:type="dcterms:W3CDTF">2023-05-10T09:51:00Z</dcterms:modified>
</cp:coreProperties>
</file>