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B5360" w14:textId="3E8A2100" w:rsidR="000A2412" w:rsidRDefault="000A2412" w:rsidP="00DA3F40">
      <w:pPr>
        <w:pStyle w:val="Nagwek"/>
        <w:jc w:val="right"/>
        <w:rPr>
          <w:rFonts w:ascii="Verdana" w:hAnsi="Verdana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9EB545A" wp14:editId="59EB545B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1981200" cy="11906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ab/>
      </w:r>
    </w:p>
    <w:p w14:paraId="59EB5361" w14:textId="77777777" w:rsidR="000A2412" w:rsidRDefault="000A2412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14:paraId="6E289EA8" w14:textId="77777777" w:rsidR="00DA3F40" w:rsidRDefault="00DA3F40" w:rsidP="008539DB">
      <w:pPr>
        <w:tabs>
          <w:tab w:val="center" w:pos="4513"/>
        </w:tabs>
        <w:spacing w:line="288" w:lineRule="auto"/>
        <w:jc w:val="center"/>
        <w:rPr>
          <w:rFonts w:ascii="Verdana" w:hAnsi="Verdana"/>
          <w:b/>
          <w:spacing w:val="-3"/>
          <w:u w:val="single"/>
        </w:rPr>
      </w:pPr>
    </w:p>
    <w:p w14:paraId="64312EB3" w14:textId="77777777" w:rsidR="00DA3F40" w:rsidRDefault="00DA3F40" w:rsidP="00DA3F40">
      <w:pPr>
        <w:tabs>
          <w:tab w:val="center" w:pos="4513"/>
        </w:tabs>
        <w:spacing w:line="288" w:lineRule="auto"/>
        <w:rPr>
          <w:rFonts w:ascii="Verdana" w:hAnsi="Verdana"/>
          <w:b/>
          <w:spacing w:val="-3"/>
          <w:u w:val="single"/>
        </w:rPr>
      </w:pPr>
    </w:p>
    <w:p w14:paraId="17557E29" w14:textId="77777777" w:rsidR="00B72838" w:rsidRDefault="00B72838" w:rsidP="00C75EB3">
      <w:pPr>
        <w:tabs>
          <w:tab w:val="center" w:pos="4513"/>
        </w:tabs>
        <w:spacing w:after="0" w:line="288" w:lineRule="auto"/>
        <w:jc w:val="center"/>
        <w:rPr>
          <w:rFonts w:ascii="Verdana" w:hAnsi="Verdana"/>
          <w:b/>
          <w:spacing w:val="-3"/>
          <w:u w:val="single"/>
        </w:rPr>
      </w:pPr>
    </w:p>
    <w:p w14:paraId="3E88B3D1" w14:textId="3AF7F291" w:rsidR="00FC2AC4" w:rsidRPr="00BD74F1" w:rsidRDefault="00FC2AC4" w:rsidP="00802C0E">
      <w:pPr>
        <w:keepNext/>
        <w:tabs>
          <w:tab w:val="left" w:pos="426"/>
        </w:tabs>
        <w:spacing w:after="0" w:line="276" w:lineRule="auto"/>
        <w:jc w:val="center"/>
        <w:outlineLvl w:val="3"/>
        <w:rPr>
          <w:rFonts w:ascii="Verdana" w:hAnsi="Verdana"/>
          <w:b/>
          <w:spacing w:val="-3"/>
          <w:sz w:val="20"/>
          <w:szCs w:val="20"/>
          <w:u w:val="single"/>
        </w:rPr>
      </w:pPr>
      <w:r w:rsidRPr="00BD74F1">
        <w:rPr>
          <w:rFonts w:ascii="Verdana" w:hAnsi="Verdana"/>
          <w:b/>
          <w:spacing w:val="-3"/>
          <w:sz w:val="20"/>
          <w:szCs w:val="20"/>
          <w:u w:val="single"/>
        </w:rPr>
        <w:t xml:space="preserve">WYKAZ numer </w:t>
      </w:r>
      <w:r w:rsidR="00C7189A" w:rsidRPr="00C7189A">
        <w:rPr>
          <w:rFonts w:ascii="Verdana" w:hAnsi="Verdana"/>
          <w:b/>
          <w:spacing w:val="-3"/>
          <w:sz w:val="20"/>
          <w:szCs w:val="20"/>
          <w:u w:val="single"/>
        </w:rPr>
        <w:t>BYD.WKUZ.LU.4240.66.2023.ŁP.6</w:t>
      </w:r>
      <w:r w:rsidR="00C7189A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="00C858AD">
        <w:rPr>
          <w:rFonts w:ascii="Verdana" w:hAnsi="Verdana"/>
          <w:b/>
          <w:spacing w:val="-3"/>
          <w:sz w:val="20"/>
          <w:szCs w:val="20"/>
          <w:u w:val="single"/>
        </w:rPr>
        <w:t xml:space="preserve">z dnia </w:t>
      </w:r>
      <w:r w:rsidR="00C7189A">
        <w:rPr>
          <w:rFonts w:ascii="Verdana" w:hAnsi="Verdana"/>
          <w:b/>
          <w:spacing w:val="-3"/>
          <w:sz w:val="20"/>
          <w:szCs w:val="20"/>
          <w:u w:val="single"/>
        </w:rPr>
        <w:t>20</w:t>
      </w:r>
      <w:r w:rsidRPr="00BD74F1">
        <w:rPr>
          <w:rFonts w:ascii="Verdana" w:hAnsi="Verdana"/>
          <w:b/>
          <w:spacing w:val="-3"/>
          <w:sz w:val="20"/>
          <w:szCs w:val="20"/>
          <w:u w:val="single"/>
        </w:rPr>
        <w:t>.</w:t>
      </w:r>
      <w:r w:rsidR="00C7189A">
        <w:rPr>
          <w:rFonts w:ascii="Verdana" w:hAnsi="Verdana"/>
          <w:b/>
          <w:spacing w:val="-3"/>
          <w:sz w:val="20"/>
          <w:szCs w:val="20"/>
          <w:u w:val="single"/>
        </w:rPr>
        <w:t>09</w:t>
      </w:r>
      <w:r w:rsidRPr="00BD74F1">
        <w:rPr>
          <w:rFonts w:ascii="Verdana" w:hAnsi="Verdana"/>
          <w:b/>
          <w:spacing w:val="-3"/>
          <w:sz w:val="20"/>
          <w:szCs w:val="20"/>
          <w:u w:val="single"/>
        </w:rPr>
        <w:t>.2023 r.</w:t>
      </w:r>
    </w:p>
    <w:p w14:paraId="1D673504" w14:textId="77777777" w:rsidR="00FC2AC4" w:rsidRPr="00BD74F1" w:rsidRDefault="00FC2AC4" w:rsidP="00802C0E">
      <w:pPr>
        <w:keepNext/>
        <w:spacing w:after="0" w:line="276" w:lineRule="auto"/>
        <w:jc w:val="center"/>
        <w:outlineLvl w:val="3"/>
        <w:rPr>
          <w:rFonts w:ascii="Verdana" w:hAnsi="Verdana"/>
          <w:b/>
          <w:sz w:val="20"/>
          <w:szCs w:val="20"/>
        </w:rPr>
      </w:pPr>
      <w:r w:rsidRPr="00BD74F1">
        <w:rPr>
          <w:rFonts w:ascii="Verdana" w:hAnsi="Verdana"/>
          <w:b/>
          <w:sz w:val="20"/>
          <w:szCs w:val="20"/>
        </w:rPr>
        <w:t xml:space="preserve">Krajowy Ośrodek Wsparcia Rolnictwa </w:t>
      </w:r>
    </w:p>
    <w:p w14:paraId="3CD2857C" w14:textId="4AF843B5" w:rsidR="00FC2AC4" w:rsidRDefault="00FC2AC4" w:rsidP="00802C0E">
      <w:pPr>
        <w:tabs>
          <w:tab w:val="center" w:pos="4513"/>
        </w:tabs>
        <w:spacing w:after="0" w:line="276" w:lineRule="auto"/>
        <w:jc w:val="center"/>
        <w:rPr>
          <w:rFonts w:ascii="Verdana" w:hAnsi="Verdana"/>
          <w:spacing w:val="-3"/>
          <w:sz w:val="20"/>
          <w:szCs w:val="20"/>
        </w:rPr>
      </w:pPr>
      <w:r w:rsidRPr="00BD74F1">
        <w:rPr>
          <w:rFonts w:ascii="Verdana" w:hAnsi="Verdana"/>
          <w:b/>
          <w:spacing w:val="-3"/>
          <w:sz w:val="20"/>
          <w:szCs w:val="20"/>
        </w:rPr>
        <w:t>Oddział Terenowy w Bydgoszczy</w:t>
      </w:r>
      <w:r w:rsidRPr="00BD74F1">
        <w:rPr>
          <w:rFonts w:ascii="Verdana" w:hAnsi="Verdana"/>
          <w:spacing w:val="-3"/>
          <w:sz w:val="20"/>
          <w:szCs w:val="20"/>
        </w:rPr>
        <w:t xml:space="preserve"> </w:t>
      </w:r>
    </w:p>
    <w:p w14:paraId="745D0EFD" w14:textId="77777777" w:rsidR="00C75EB3" w:rsidRPr="00BD74F1" w:rsidRDefault="00C75EB3" w:rsidP="00C75EB3">
      <w:pPr>
        <w:tabs>
          <w:tab w:val="center" w:pos="4513"/>
        </w:tabs>
        <w:spacing w:after="0" w:line="288" w:lineRule="auto"/>
        <w:jc w:val="center"/>
        <w:rPr>
          <w:rFonts w:ascii="Verdana" w:hAnsi="Verdana"/>
          <w:spacing w:val="-3"/>
          <w:sz w:val="20"/>
          <w:szCs w:val="20"/>
        </w:rPr>
      </w:pPr>
    </w:p>
    <w:p w14:paraId="3F62EB49" w14:textId="48A65454" w:rsidR="00486EB6" w:rsidRDefault="00486EB6" w:rsidP="00C858A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582D29">
        <w:rPr>
          <w:rFonts w:ascii="Verdana" w:hAnsi="Verdana"/>
          <w:sz w:val="20"/>
          <w:szCs w:val="20"/>
        </w:rPr>
        <w:t>podaje do publicznej wiadomości wykaz nieruchomości przeznaczonej do sprzedaży</w:t>
      </w:r>
      <w:r>
        <w:rPr>
          <w:rFonts w:ascii="Verdana" w:hAnsi="Verdana"/>
          <w:sz w:val="20"/>
          <w:szCs w:val="20"/>
        </w:rPr>
        <w:t>.</w:t>
      </w:r>
    </w:p>
    <w:p w14:paraId="5B39B344" w14:textId="77777777" w:rsidR="00486EB6" w:rsidRDefault="00486EB6" w:rsidP="00C858A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40E39CD" w14:textId="76319769" w:rsidR="00C858AD" w:rsidRDefault="00FC2AC4" w:rsidP="00C858A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BD74F1">
        <w:rPr>
          <w:rFonts w:ascii="Verdana" w:hAnsi="Verdana"/>
          <w:sz w:val="20"/>
          <w:szCs w:val="20"/>
        </w:rPr>
        <w:t xml:space="preserve">Przedmiotem sprzedaży jest nieruchomość rolna niezabudowana położona na terenie województwa </w:t>
      </w:r>
      <w:r w:rsidRPr="00BD74F1">
        <w:rPr>
          <w:rFonts w:ascii="Verdana" w:hAnsi="Verdana"/>
          <w:b/>
          <w:sz w:val="20"/>
          <w:szCs w:val="20"/>
        </w:rPr>
        <w:t>kujawsko-pomorskiego</w:t>
      </w:r>
      <w:r w:rsidRPr="00BD74F1">
        <w:rPr>
          <w:rFonts w:ascii="Verdana" w:hAnsi="Verdana"/>
          <w:sz w:val="20"/>
          <w:szCs w:val="20"/>
        </w:rPr>
        <w:t xml:space="preserve">, powiatu </w:t>
      </w:r>
      <w:r w:rsidRPr="00BD74F1">
        <w:rPr>
          <w:rFonts w:ascii="Verdana" w:hAnsi="Verdana"/>
          <w:b/>
          <w:sz w:val="20"/>
          <w:szCs w:val="20"/>
        </w:rPr>
        <w:t>inowrocławskiego</w:t>
      </w:r>
      <w:r w:rsidRPr="00BD74F1">
        <w:rPr>
          <w:rFonts w:ascii="Verdana" w:hAnsi="Verdana"/>
          <w:sz w:val="20"/>
          <w:szCs w:val="20"/>
        </w:rPr>
        <w:t xml:space="preserve">, gminy </w:t>
      </w:r>
      <w:r w:rsidRPr="00BD74F1">
        <w:rPr>
          <w:rFonts w:ascii="Verdana" w:hAnsi="Verdana"/>
          <w:b/>
          <w:sz w:val="20"/>
          <w:szCs w:val="20"/>
        </w:rPr>
        <w:t>Gniewkowo</w:t>
      </w:r>
      <w:r w:rsidRPr="00BD74F1">
        <w:rPr>
          <w:rFonts w:ascii="Verdana" w:hAnsi="Verdana"/>
          <w:sz w:val="20"/>
          <w:szCs w:val="20"/>
        </w:rPr>
        <w:t>,</w:t>
      </w:r>
      <w:r w:rsidR="00802C0E">
        <w:rPr>
          <w:rFonts w:ascii="Verdana" w:hAnsi="Verdana"/>
          <w:sz w:val="20"/>
          <w:szCs w:val="20"/>
        </w:rPr>
        <w:t xml:space="preserve"> </w:t>
      </w:r>
      <w:r w:rsidRPr="00BD74F1">
        <w:rPr>
          <w:rFonts w:ascii="Verdana" w:hAnsi="Verdana"/>
          <w:sz w:val="20"/>
          <w:szCs w:val="20"/>
        </w:rPr>
        <w:t xml:space="preserve">w obrębie </w:t>
      </w:r>
      <w:r w:rsidR="007B0032">
        <w:rPr>
          <w:rFonts w:ascii="Verdana" w:hAnsi="Verdana"/>
          <w:sz w:val="20"/>
          <w:szCs w:val="20"/>
        </w:rPr>
        <w:t xml:space="preserve">                 </w:t>
      </w:r>
      <w:r w:rsidRPr="00BD74F1">
        <w:rPr>
          <w:rFonts w:ascii="Verdana" w:hAnsi="Verdana"/>
          <w:b/>
          <w:sz w:val="20"/>
          <w:szCs w:val="20"/>
        </w:rPr>
        <w:t xml:space="preserve">Kaczkowo </w:t>
      </w:r>
      <w:r w:rsidRPr="00BD74F1">
        <w:rPr>
          <w:rFonts w:ascii="Verdana" w:hAnsi="Verdana"/>
          <w:sz w:val="20"/>
          <w:szCs w:val="20"/>
        </w:rPr>
        <w:t xml:space="preserve">oznaczona w ewidencji gruntów, jako działka nr </w:t>
      </w:r>
      <w:r w:rsidRPr="00BD74F1">
        <w:rPr>
          <w:rFonts w:ascii="Verdana" w:hAnsi="Verdana"/>
          <w:b/>
          <w:sz w:val="20"/>
          <w:szCs w:val="20"/>
        </w:rPr>
        <w:t xml:space="preserve">18/22 </w:t>
      </w:r>
      <w:r w:rsidRPr="00BD74F1">
        <w:rPr>
          <w:rFonts w:ascii="Verdana" w:hAnsi="Verdana"/>
          <w:sz w:val="20"/>
          <w:szCs w:val="20"/>
        </w:rPr>
        <w:t xml:space="preserve">o powierzchni </w:t>
      </w:r>
      <w:r w:rsidRPr="00BD74F1">
        <w:rPr>
          <w:rFonts w:ascii="Verdana" w:hAnsi="Verdana"/>
          <w:b/>
          <w:sz w:val="20"/>
          <w:szCs w:val="20"/>
        </w:rPr>
        <w:t>0,4008 ha</w:t>
      </w:r>
      <w:r w:rsidR="007B0032">
        <w:rPr>
          <w:rFonts w:ascii="Verdana" w:hAnsi="Verdana"/>
          <w:b/>
          <w:sz w:val="20"/>
          <w:szCs w:val="20"/>
        </w:rPr>
        <w:t xml:space="preserve">                </w:t>
      </w:r>
      <w:r w:rsidRPr="00BD74F1">
        <w:rPr>
          <w:rFonts w:ascii="Verdana" w:hAnsi="Verdana"/>
          <w:sz w:val="20"/>
          <w:szCs w:val="20"/>
        </w:rPr>
        <w:t xml:space="preserve"> w tym użytki  i ich klasy wg danych z ewidencji gruntów: </w:t>
      </w:r>
      <w:r w:rsidRPr="00BD74F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D74F1">
        <w:rPr>
          <w:rFonts w:ascii="Verdana" w:hAnsi="Verdana"/>
          <w:b/>
          <w:sz w:val="20"/>
          <w:szCs w:val="20"/>
        </w:rPr>
        <w:t>RIIIb</w:t>
      </w:r>
      <w:proofErr w:type="spellEnd"/>
      <w:r w:rsidRPr="00BD74F1">
        <w:rPr>
          <w:rFonts w:ascii="Verdana" w:hAnsi="Verdana"/>
          <w:b/>
          <w:sz w:val="20"/>
          <w:szCs w:val="20"/>
        </w:rPr>
        <w:t xml:space="preserve"> </w:t>
      </w:r>
      <w:r w:rsidR="009E2FE1">
        <w:rPr>
          <w:rFonts w:ascii="Verdana" w:hAnsi="Verdana"/>
          <w:b/>
          <w:sz w:val="20"/>
          <w:szCs w:val="20"/>
        </w:rPr>
        <w:t xml:space="preserve">- </w:t>
      </w:r>
      <w:r w:rsidRPr="00BD74F1">
        <w:rPr>
          <w:rFonts w:ascii="Verdana" w:hAnsi="Verdana"/>
          <w:b/>
          <w:sz w:val="20"/>
          <w:szCs w:val="20"/>
        </w:rPr>
        <w:t>0,0574 ha,</w:t>
      </w:r>
      <w:r w:rsidR="00802C0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D74F1">
        <w:rPr>
          <w:rFonts w:ascii="Verdana" w:hAnsi="Verdana"/>
          <w:b/>
          <w:sz w:val="20"/>
          <w:szCs w:val="20"/>
        </w:rPr>
        <w:t>RIVb</w:t>
      </w:r>
      <w:proofErr w:type="spellEnd"/>
      <w:r w:rsidRPr="00BD74F1">
        <w:rPr>
          <w:rFonts w:ascii="Verdana" w:hAnsi="Verdana"/>
          <w:b/>
          <w:sz w:val="20"/>
          <w:szCs w:val="20"/>
        </w:rPr>
        <w:t xml:space="preserve"> </w:t>
      </w:r>
      <w:r w:rsidR="009E2FE1">
        <w:rPr>
          <w:rFonts w:ascii="Verdana" w:hAnsi="Verdana"/>
          <w:b/>
          <w:sz w:val="20"/>
          <w:szCs w:val="20"/>
        </w:rPr>
        <w:t xml:space="preserve">- </w:t>
      </w:r>
      <w:r w:rsidRPr="00BD74F1">
        <w:rPr>
          <w:rFonts w:ascii="Verdana" w:hAnsi="Verdana"/>
          <w:b/>
          <w:sz w:val="20"/>
          <w:szCs w:val="20"/>
        </w:rPr>
        <w:t xml:space="preserve">0,0924 ha, RVI </w:t>
      </w:r>
      <w:r w:rsidR="009E2FE1">
        <w:rPr>
          <w:rFonts w:ascii="Verdana" w:hAnsi="Verdana"/>
          <w:b/>
          <w:sz w:val="20"/>
          <w:szCs w:val="20"/>
        </w:rPr>
        <w:t xml:space="preserve">- </w:t>
      </w:r>
      <w:r w:rsidRPr="00BD74F1">
        <w:rPr>
          <w:rFonts w:ascii="Verdana" w:hAnsi="Verdana"/>
          <w:b/>
          <w:sz w:val="20"/>
          <w:szCs w:val="20"/>
        </w:rPr>
        <w:t xml:space="preserve">0,2510 ha </w:t>
      </w:r>
      <w:r w:rsidRPr="00BD74F1">
        <w:rPr>
          <w:rFonts w:ascii="Verdana" w:hAnsi="Verdana"/>
          <w:sz w:val="20"/>
          <w:szCs w:val="20"/>
        </w:rPr>
        <w:t>dla której w Sądzie Rejonowym</w:t>
      </w:r>
      <w:r w:rsidR="009E2FE1">
        <w:rPr>
          <w:rFonts w:ascii="Verdana" w:hAnsi="Verdana"/>
          <w:sz w:val="20"/>
          <w:szCs w:val="20"/>
        </w:rPr>
        <w:t xml:space="preserve"> </w:t>
      </w:r>
      <w:r w:rsidRPr="00BD74F1">
        <w:rPr>
          <w:rFonts w:ascii="Verdana" w:hAnsi="Verdana"/>
          <w:sz w:val="20"/>
          <w:szCs w:val="20"/>
        </w:rPr>
        <w:t xml:space="preserve">w Wydziale Ksiąg Wieczystych w Inowrocławiu prowadzona jest księga wieczysta </w:t>
      </w:r>
      <w:r w:rsidRPr="00BD74F1">
        <w:rPr>
          <w:rFonts w:ascii="Verdana" w:hAnsi="Verdana"/>
          <w:b/>
          <w:sz w:val="20"/>
          <w:szCs w:val="20"/>
        </w:rPr>
        <w:t>BY1I/00084937/3</w:t>
      </w:r>
      <w:r w:rsidRPr="00BD74F1">
        <w:rPr>
          <w:rFonts w:ascii="Verdana" w:hAnsi="Verdana"/>
          <w:sz w:val="20"/>
          <w:szCs w:val="20"/>
        </w:rPr>
        <w:t xml:space="preserve">. W dziale III: PRAWA, ROSZCZENIA </w:t>
      </w:r>
      <w:r w:rsidR="00802C0E">
        <w:rPr>
          <w:rFonts w:ascii="Verdana" w:hAnsi="Verdana"/>
          <w:sz w:val="20"/>
          <w:szCs w:val="20"/>
        </w:rPr>
        <w:t xml:space="preserve">                             </w:t>
      </w:r>
      <w:r w:rsidRPr="00BD74F1">
        <w:rPr>
          <w:rFonts w:ascii="Verdana" w:hAnsi="Verdana"/>
          <w:sz w:val="20"/>
          <w:szCs w:val="20"/>
        </w:rPr>
        <w:t>I OGRANICZENIA występuje zapis o następującej  treści</w:t>
      </w:r>
      <w:r w:rsidR="00C858AD">
        <w:rPr>
          <w:rFonts w:ascii="Verdana" w:hAnsi="Verdana"/>
          <w:sz w:val="20"/>
          <w:szCs w:val="20"/>
        </w:rPr>
        <w:t>:</w:t>
      </w:r>
      <w:r w:rsidRPr="00BD74F1">
        <w:rPr>
          <w:rFonts w:ascii="Verdana" w:hAnsi="Verdana"/>
          <w:sz w:val="20"/>
          <w:szCs w:val="20"/>
        </w:rPr>
        <w:t xml:space="preserve"> </w:t>
      </w:r>
      <w:r w:rsidR="00C858AD">
        <w:rPr>
          <w:rFonts w:ascii="Verdana" w:hAnsi="Verdana"/>
          <w:sz w:val="20"/>
          <w:szCs w:val="20"/>
        </w:rPr>
        <w:t>„</w:t>
      </w:r>
      <w:r w:rsidRPr="00BD74F1">
        <w:rPr>
          <w:rFonts w:ascii="Verdana" w:hAnsi="Verdana"/>
          <w:sz w:val="20"/>
          <w:szCs w:val="20"/>
        </w:rPr>
        <w:t>ODPŁATNA I NA CZAS NIEOZNACZONY SŁUŻEBNOŚĆ PRZESYŁU NA RZECZ SPÓŁKI POD FIRMĄ PVE 24 SPÓŁKA Z O.O.</w:t>
      </w:r>
      <w:r w:rsidR="00802C0E">
        <w:rPr>
          <w:rFonts w:ascii="Verdana" w:hAnsi="Verdana"/>
          <w:sz w:val="20"/>
          <w:szCs w:val="20"/>
        </w:rPr>
        <w:t xml:space="preserve"> </w:t>
      </w:r>
      <w:r w:rsidRPr="00BD74F1">
        <w:rPr>
          <w:rFonts w:ascii="Verdana" w:hAnsi="Verdana"/>
          <w:sz w:val="20"/>
          <w:szCs w:val="20"/>
        </w:rPr>
        <w:t xml:space="preserve">Z SIEDZIBĄ </w:t>
      </w:r>
      <w:r w:rsidR="00802C0E">
        <w:rPr>
          <w:rFonts w:ascii="Verdana" w:hAnsi="Verdana"/>
          <w:sz w:val="20"/>
          <w:szCs w:val="20"/>
        </w:rPr>
        <w:t xml:space="preserve">                 </w:t>
      </w:r>
      <w:r w:rsidRPr="00BD74F1">
        <w:rPr>
          <w:rFonts w:ascii="Verdana" w:hAnsi="Verdana"/>
          <w:sz w:val="20"/>
          <w:szCs w:val="20"/>
        </w:rPr>
        <w:t>W WARSZAWIE ORAZ KAŻDOCZESNEGO WŁAŚCICIELA PRZEDMIOTOWEJ INFRASTRUKTURY, POLEGAJĄCEJ NA PRAWIE UŁOŻENIA</w:t>
      </w:r>
      <w:r w:rsidR="009E2FE1">
        <w:rPr>
          <w:rFonts w:ascii="Verdana" w:hAnsi="Verdana"/>
          <w:sz w:val="20"/>
          <w:szCs w:val="20"/>
        </w:rPr>
        <w:t xml:space="preserve"> </w:t>
      </w:r>
      <w:r w:rsidRPr="00BD74F1">
        <w:rPr>
          <w:rFonts w:ascii="Verdana" w:hAnsi="Verdana"/>
          <w:sz w:val="20"/>
          <w:szCs w:val="20"/>
        </w:rPr>
        <w:t xml:space="preserve">I EKSPLOATACJI PRZEZ INWESTORA ELEKTROENERGETYCZNEJ LINII KABLOWEJ ŚREDNIEGO NAPIĘCIA SN 15 KV DLA POTRZEBY BUDOWY INSTALACJI FOTOWOLTAICZNEJ GNIEWKOWO I - PRAWIE DOSTĘPU DO NIERUCHOMOŚCI OBCIĄŻONEJ W CELU WYKONYWANIA NIEZBĘDNYCH ROBÓT ZWIĄZANYCH </w:t>
      </w:r>
      <w:r w:rsidR="00590E7F">
        <w:rPr>
          <w:rFonts w:ascii="Verdana" w:hAnsi="Verdana"/>
          <w:sz w:val="20"/>
          <w:szCs w:val="20"/>
        </w:rPr>
        <w:t xml:space="preserve">            </w:t>
      </w:r>
      <w:r w:rsidRPr="00BD74F1">
        <w:rPr>
          <w:rFonts w:ascii="Verdana" w:hAnsi="Verdana"/>
          <w:sz w:val="20"/>
          <w:szCs w:val="20"/>
        </w:rPr>
        <w:t>Z EKSPLOATACJĄ, KONSERWACJĄ, NAPRAWĄ PRZEDMIOTU INWESTYCJI, A W SZCZEGÓLNOŚCI PRAWIE WEJŚCIA</w:t>
      </w:r>
      <w:r>
        <w:rPr>
          <w:rFonts w:ascii="Verdana" w:hAnsi="Verdana"/>
          <w:sz w:val="20"/>
          <w:szCs w:val="20"/>
        </w:rPr>
        <w:t xml:space="preserve"> </w:t>
      </w:r>
      <w:r w:rsidRPr="00BD74F1">
        <w:rPr>
          <w:rFonts w:ascii="Verdana" w:hAnsi="Verdana"/>
          <w:sz w:val="20"/>
          <w:szCs w:val="20"/>
        </w:rPr>
        <w:t>I DOJAZDU NA TEREN NIERUCHOMOŚCI OBCIĄŻONEJ. KAŻDOCZESNY WŁAŚCICIEL PRZEDMIOTU INWESTYCJI JEST ZOBOWIĄZANY: A) PO ZAKOŃCZENIU ROBÓT DOPROWADZIĆ TEREN NIERUCHOMOŚCI DO STANU PIERWOTNEGO (REKULTYWACJA), B) DO EWENTUALNEJ REKOMPENSATY ZA SZKODY PONIESIONE PRZEZ DZIERŻAWCĘ NIERUCHOMOŚCI POWS</w:t>
      </w:r>
      <w:r w:rsidR="00C858AD">
        <w:rPr>
          <w:rFonts w:ascii="Verdana" w:hAnsi="Verdana"/>
          <w:sz w:val="20"/>
          <w:szCs w:val="20"/>
        </w:rPr>
        <w:t>TAŁE NA SKUTEK WYKONANIA ROBÓT,</w:t>
      </w:r>
    </w:p>
    <w:p w14:paraId="0029B966" w14:textId="77777777" w:rsidR="00C858AD" w:rsidRDefault="00C858AD" w:rsidP="00C858A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C858AD">
        <w:rPr>
          <w:rFonts w:ascii="Verdana" w:hAnsi="Verdana"/>
          <w:sz w:val="20"/>
          <w:szCs w:val="20"/>
        </w:rPr>
        <w:t>nna osoba prawna lub jednostka organizacyjna niebędąca osobą prawną:</w:t>
      </w:r>
      <w:r w:rsidRPr="00C858AD">
        <w:rPr>
          <w:rFonts w:ascii="Verdana" w:hAnsi="Verdana"/>
          <w:b/>
          <w:bCs/>
          <w:sz w:val="20"/>
          <w:szCs w:val="20"/>
        </w:rPr>
        <w:t xml:space="preserve"> </w:t>
      </w:r>
      <w:r w:rsidRPr="00C858AD">
        <w:rPr>
          <w:rFonts w:ascii="Verdana" w:hAnsi="Verdana"/>
          <w:bCs/>
          <w:sz w:val="20"/>
          <w:szCs w:val="20"/>
        </w:rPr>
        <w:t>PVE 24 SPÓŁKA Z O.O.</w:t>
      </w:r>
      <w:r w:rsidRPr="00C858AD">
        <w:rPr>
          <w:rFonts w:ascii="Verdana" w:hAnsi="Verdana"/>
          <w:sz w:val="20"/>
          <w:szCs w:val="20"/>
        </w:rPr>
        <w:t>, WARSZAWA</w:t>
      </w:r>
      <w:r>
        <w:rPr>
          <w:rFonts w:ascii="Verdana" w:hAnsi="Verdana"/>
          <w:sz w:val="20"/>
          <w:szCs w:val="20"/>
        </w:rPr>
        <w:t>”.</w:t>
      </w:r>
    </w:p>
    <w:p w14:paraId="791368A1" w14:textId="4093C343" w:rsidR="00003309" w:rsidRPr="00003309" w:rsidRDefault="00003309" w:rsidP="00B74432">
      <w:pPr>
        <w:spacing w:after="0"/>
        <w:jc w:val="both"/>
        <w:rPr>
          <w:rFonts w:ascii="Verdana" w:eastAsia="Calibri" w:hAnsi="Verdana"/>
          <w:sz w:val="20"/>
          <w:szCs w:val="20"/>
        </w:rPr>
      </w:pPr>
      <w:r w:rsidRPr="00003309">
        <w:rPr>
          <w:rFonts w:ascii="Verdana" w:eastAsia="Calibri" w:hAnsi="Verdana"/>
          <w:sz w:val="20"/>
          <w:szCs w:val="20"/>
        </w:rPr>
        <w:t xml:space="preserve">Wyżej wymieniona działka nie ma bezpośredniego dostępu do drogi publicznej. Kupujący </w:t>
      </w:r>
      <w:r>
        <w:rPr>
          <w:rFonts w:ascii="Verdana" w:eastAsia="Calibri" w:hAnsi="Verdana"/>
          <w:sz w:val="20"/>
          <w:szCs w:val="20"/>
        </w:rPr>
        <w:t xml:space="preserve">                       </w:t>
      </w:r>
      <w:r w:rsidRPr="00003309">
        <w:rPr>
          <w:rFonts w:ascii="Verdana" w:eastAsia="Calibri" w:hAnsi="Verdana"/>
          <w:sz w:val="20"/>
          <w:szCs w:val="20"/>
        </w:rPr>
        <w:t>w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003309">
        <w:rPr>
          <w:rFonts w:ascii="Verdana" w:eastAsia="Calibri" w:hAnsi="Verdana"/>
          <w:sz w:val="20"/>
          <w:szCs w:val="20"/>
        </w:rPr>
        <w:t>protokole z przetargu i w umowie kupna-sprzedaż zawartej w formie aktu notarialnego oświa</w:t>
      </w:r>
      <w:r w:rsidRPr="00003309">
        <w:rPr>
          <w:rFonts w:ascii="Verdana" w:eastAsia="Calibri" w:hAnsi="Verdana"/>
          <w:sz w:val="20"/>
          <w:szCs w:val="20"/>
        </w:rPr>
        <w:t>d</w:t>
      </w:r>
      <w:r w:rsidRPr="00003309">
        <w:rPr>
          <w:rFonts w:ascii="Verdana" w:eastAsia="Calibri" w:hAnsi="Verdana"/>
          <w:sz w:val="20"/>
          <w:szCs w:val="20"/>
        </w:rPr>
        <w:t>czy, że jest świadomy tego faktu. Na żądanie kupującego</w:t>
      </w:r>
      <w:r>
        <w:rPr>
          <w:rFonts w:ascii="Verdana" w:eastAsia="Calibri" w:hAnsi="Verdana"/>
          <w:sz w:val="20"/>
          <w:szCs w:val="20"/>
        </w:rPr>
        <w:t>,</w:t>
      </w:r>
      <w:r w:rsidRPr="00003309">
        <w:rPr>
          <w:rFonts w:ascii="Verdana" w:eastAsia="Calibri" w:hAnsi="Verdana"/>
          <w:sz w:val="20"/>
          <w:szCs w:val="20"/>
        </w:rPr>
        <w:t xml:space="preserve"> KOWR może ustanowić dla działki </w:t>
      </w:r>
      <w:r>
        <w:rPr>
          <w:rFonts w:ascii="Verdana" w:eastAsia="Calibri" w:hAnsi="Verdana"/>
          <w:sz w:val="20"/>
          <w:szCs w:val="20"/>
        </w:rPr>
        <w:t xml:space="preserve">             nr 18/21 lub 18/23</w:t>
      </w:r>
      <w:r w:rsidRPr="00003309">
        <w:rPr>
          <w:rFonts w:ascii="Verdana" w:eastAsia="Calibri" w:hAnsi="Verdana"/>
          <w:sz w:val="20"/>
          <w:szCs w:val="20"/>
        </w:rPr>
        <w:t>,</w:t>
      </w:r>
      <w:r>
        <w:rPr>
          <w:rFonts w:ascii="Verdana" w:eastAsia="Calibri" w:hAnsi="Verdana"/>
          <w:sz w:val="20"/>
          <w:szCs w:val="20"/>
        </w:rPr>
        <w:t xml:space="preserve"> które należą do Zasobu Własności Rolnej Skarbu Państwa</w:t>
      </w:r>
      <w:r w:rsidRPr="00003309">
        <w:rPr>
          <w:rFonts w:ascii="Verdana" w:eastAsia="Calibri" w:hAnsi="Verdana"/>
          <w:sz w:val="20"/>
          <w:szCs w:val="20"/>
        </w:rPr>
        <w:t xml:space="preserve"> </w:t>
      </w:r>
      <w:r w:rsidR="0030577D">
        <w:rPr>
          <w:rFonts w:ascii="Verdana" w:eastAsia="Calibri" w:hAnsi="Verdana"/>
          <w:sz w:val="20"/>
          <w:szCs w:val="20"/>
        </w:rPr>
        <w:t>i graniczą z działką</w:t>
      </w:r>
      <w:r>
        <w:rPr>
          <w:rFonts w:ascii="Verdana" w:eastAsia="Calibri" w:hAnsi="Verdana"/>
          <w:sz w:val="20"/>
          <w:szCs w:val="20"/>
        </w:rPr>
        <w:t xml:space="preserve"> nr 18/22 służebność </w:t>
      </w:r>
      <w:bookmarkStart w:id="0" w:name="_GoBack"/>
      <w:r w:rsidRPr="00003309">
        <w:rPr>
          <w:rFonts w:ascii="Verdana" w:eastAsia="Calibri" w:hAnsi="Verdana"/>
          <w:sz w:val="20"/>
          <w:szCs w:val="20"/>
        </w:rPr>
        <w:t xml:space="preserve">drogi koniecznej.  </w:t>
      </w:r>
      <w:bookmarkEnd w:id="0"/>
    </w:p>
    <w:p w14:paraId="085AD9C9" w14:textId="7B51DCDF" w:rsidR="00FC2AC4" w:rsidRPr="00C858AD" w:rsidRDefault="00FC2AC4" w:rsidP="00C858A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C858AD">
        <w:rPr>
          <w:rFonts w:ascii="Verdana" w:hAnsi="Verdana"/>
          <w:sz w:val="20"/>
          <w:szCs w:val="20"/>
        </w:rPr>
        <w:t xml:space="preserve">                                </w:t>
      </w:r>
    </w:p>
    <w:p w14:paraId="2061BBBA" w14:textId="77777777" w:rsidR="00FC2AC4" w:rsidRPr="00BD74F1" w:rsidRDefault="00FC2AC4" w:rsidP="00FC2AC4">
      <w:pPr>
        <w:pStyle w:val="Tekstpodstawowy"/>
        <w:spacing w:line="288" w:lineRule="auto"/>
        <w:rPr>
          <w:rFonts w:ascii="Verdana" w:hAnsi="Verdana"/>
          <w:sz w:val="20"/>
        </w:rPr>
      </w:pPr>
      <w:r w:rsidRPr="00BD74F1">
        <w:rPr>
          <w:rFonts w:ascii="Verdana" w:hAnsi="Verdana"/>
          <w:b/>
          <w:sz w:val="20"/>
        </w:rPr>
        <w:t>Cena sprzedaży wynosi 22.100,00 zł. (słownie: dwadzieścia dwa tysiące sto złotych</w:t>
      </w:r>
      <w:r w:rsidRPr="00BD74F1">
        <w:rPr>
          <w:rFonts w:ascii="Verdana" w:hAnsi="Verdana"/>
          <w:sz w:val="20"/>
        </w:rPr>
        <w:t xml:space="preserve">). </w:t>
      </w:r>
    </w:p>
    <w:p w14:paraId="0AF2C4FE" w14:textId="77777777" w:rsidR="00802C0E" w:rsidRDefault="00802C0E" w:rsidP="00FC2AC4">
      <w:pPr>
        <w:pStyle w:val="Tekstpodstawowy"/>
        <w:spacing w:line="288" w:lineRule="auto"/>
        <w:ind w:firstLine="567"/>
        <w:rPr>
          <w:rFonts w:ascii="Verdana" w:hAnsi="Verdana"/>
          <w:sz w:val="20"/>
        </w:rPr>
      </w:pPr>
    </w:p>
    <w:p w14:paraId="606BA1E4" w14:textId="2A9AE542" w:rsidR="00FC2AC4" w:rsidRPr="00BD74F1" w:rsidRDefault="00FC2AC4" w:rsidP="00802C0E">
      <w:pPr>
        <w:pStyle w:val="Tekstpodstawowy"/>
        <w:spacing w:line="288" w:lineRule="auto"/>
        <w:rPr>
          <w:rFonts w:ascii="Verdana" w:hAnsi="Verdana"/>
          <w:sz w:val="20"/>
        </w:rPr>
      </w:pPr>
      <w:r w:rsidRPr="00BD74F1">
        <w:rPr>
          <w:rFonts w:ascii="Verdana" w:hAnsi="Verdana"/>
          <w:sz w:val="20"/>
        </w:rPr>
        <w:t xml:space="preserve">Dla </w:t>
      </w:r>
      <w:r w:rsidR="00802C0E">
        <w:rPr>
          <w:rFonts w:ascii="Verdana" w:hAnsi="Verdana"/>
          <w:sz w:val="20"/>
        </w:rPr>
        <w:t>przedmiotowej działki</w:t>
      </w:r>
      <w:r w:rsidRPr="00BD74F1">
        <w:rPr>
          <w:rFonts w:ascii="Verdana" w:hAnsi="Verdana"/>
          <w:sz w:val="20"/>
        </w:rPr>
        <w:t xml:space="preserve"> brak jest miejscowego planu zagospodarowania przestrzennego.</w:t>
      </w:r>
    </w:p>
    <w:p w14:paraId="2C23CE18" w14:textId="77777777" w:rsidR="00802C0E" w:rsidRDefault="00802C0E" w:rsidP="00802C0E">
      <w:pPr>
        <w:pStyle w:val="Tekstpodstawowywcity2"/>
        <w:spacing w:after="0" w:line="288" w:lineRule="auto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ze studium uwarunkowań i kierunków zagospodarowania przestrzennego g</w:t>
      </w:r>
      <w:r w:rsidR="00FC2AC4" w:rsidRPr="00BD74F1">
        <w:rPr>
          <w:rFonts w:ascii="Verdana" w:hAnsi="Verdana"/>
          <w:sz w:val="20"/>
        </w:rPr>
        <w:t xml:space="preserve">miny </w:t>
      </w:r>
      <w:r>
        <w:rPr>
          <w:rFonts w:ascii="Verdana" w:hAnsi="Verdana"/>
          <w:sz w:val="20"/>
        </w:rPr>
        <w:t>ww. ni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ruchomość </w:t>
      </w:r>
      <w:r w:rsidR="00FC2AC4" w:rsidRPr="00BD74F1">
        <w:rPr>
          <w:rFonts w:ascii="Verdana" w:hAnsi="Verdana"/>
          <w:sz w:val="20"/>
        </w:rPr>
        <w:t>znajduję się w strefie polityki przestrzennej RO o znaczeniu: strefa rolniczo-osadnicza, pozostałe tereny rolne nie objęte ochroną oraz nie wskazane do przekształceń, tereny przeznacz</w:t>
      </w:r>
      <w:r w:rsidR="00FC2AC4" w:rsidRPr="00BD74F1">
        <w:rPr>
          <w:rFonts w:ascii="Verdana" w:hAnsi="Verdana"/>
          <w:sz w:val="20"/>
        </w:rPr>
        <w:t>o</w:t>
      </w:r>
      <w:r w:rsidR="00FC2AC4" w:rsidRPr="00BD74F1">
        <w:rPr>
          <w:rFonts w:ascii="Verdana" w:hAnsi="Verdana"/>
          <w:sz w:val="20"/>
        </w:rPr>
        <w:t xml:space="preserve">ne do zadań inwestycyjnych – tereny przeznaczone do przekształceń </w:t>
      </w:r>
      <w:r w:rsidR="00590E7F">
        <w:rPr>
          <w:rFonts w:ascii="Verdana" w:hAnsi="Verdana"/>
          <w:sz w:val="20"/>
        </w:rPr>
        <w:t xml:space="preserve"> </w:t>
      </w:r>
      <w:r w:rsidR="00FC2AC4" w:rsidRPr="00BD74F1">
        <w:rPr>
          <w:rFonts w:ascii="Verdana" w:hAnsi="Verdana"/>
          <w:sz w:val="20"/>
        </w:rPr>
        <w:t>z dotychczasowej funkcji rolniczej na funkcje mieszkaniowe, gospodarcze rekreacyjne – z preferencjami dla rozwoju funkcji gospodarczych, znajduje się w strefie gazociągu wysokiego ciśnienia</w:t>
      </w:r>
      <w:r>
        <w:rPr>
          <w:rFonts w:ascii="Verdana" w:hAnsi="Verdana"/>
          <w:sz w:val="20"/>
        </w:rPr>
        <w:t xml:space="preserve"> </w:t>
      </w:r>
      <w:r w:rsidR="00FC2AC4" w:rsidRPr="00BD74F1">
        <w:rPr>
          <w:rFonts w:ascii="Verdana" w:hAnsi="Verdana"/>
          <w:sz w:val="20"/>
        </w:rPr>
        <w:t>i Głównego Zbiornika Wód Podziemnych oznaczonych symbolem b</w:t>
      </w:r>
      <w:r w:rsidR="00C858AD">
        <w:rPr>
          <w:rFonts w:ascii="Verdana" w:hAnsi="Verdana"/>
          <w:sz w:val="20"/>
        </w:rPr>
        <w:t xml:space="preserve"> – </w:t>
      </w:r>
      <w:r w:rsidR="00FC2AC4" w:rsidRPr="00BD74F1">
        <w:rPr>
          <w:rFonts w:ascii="Verdana" w:hAnsi="Verdana"/>
          <w:sz w:val="20"/>
        </w:rPr>
        <w:t xml:space="preserve">w utworach czwartorzędnych. </w:t>
      </w:r>
    </w:p>
    <w:p w14:paraId="27ED2222" w14:textId="77777777" w:rsidR="00802C0E" w:rsidRDefault="00802C0E" w:rsidP="00802C0E">
      <w:pPr>
        <w:pStyle w:val="Tekstpodstawowywcity2"/>
        <w:spacing w:after="0" w:line="288" w:lineRule="auto"/>
        <w:ind w:left="0" w:firstLine="0"/>
        <w:jc w:val="both"/>
        <w:rPr>
          <w:rFonts w:ascii="Verdana" w:hAnsi="Verdana"/>
          <w:sz w:val="20"/>
        </w:rPr>
      </w:pPr>
    </w:p>
    <w:p w14:paraId="250A5178" w14:textId="40043582" w:rsidR="00802C0E" w:rsidRPr="00802C0E" w:rsidRDefault="00802C0E" w:rsidP="00802C0E">
      <w:pPr>
        <w:pStyle w:val="Tekstpodstawowywcity2"/>
        <w:spacing w:after="0" w:line="288" w:lineRule="auto"/>
        <w:ind w:left="0" w:firstLine="0"/>
        <w:jc w:val="both"/>
        <w:rPr>
          <w:rFonts w:ascii="Verdana" w:hAnsi="Verdana"/>
          <w:sz w:val="20"/>
        </w:rPr>
      </w:pPr>
      <w:r w:rsidRPr="00802C0E">
        <w:rPr>
          <w:rFonts w:ascii="Verdana" w:hAnsi="Verdana" w:cs="Arial"/>
          <w:sz w:val="20"/>
        </w:rPr>
        <w:lastRenderedPageBreak/>
        <w:t>Jednocześnie KOWR OT w Bydgoszczy odwołuj</w:t>
      </w:r>
      <w:r>
        <w:rPr>
          <w:rFonts w:ascii="Verdana" w:hAnsi="Verdana" w:cs="Arial"/>
          <w:sz w:val="20"/>
        </w:rPr>
        <w:t>e</w:t>
      </w:r>
      <w:r w:rsidRPr="00802C0E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>w</w:t>
      </w:r>
      <w:r w:rsidRPr="00802C0E">
        <w:rPr>
          <w:rFonts w:ascii="Verdana" w:hAnsi="Verdana" w:cs="Arial"/>
          <w:sz w:val="20"/>
        </w:rPr>
        <w:t>ykaz</w:t>
      </w:r>
      <w:r w:rsidR="00C7189A">
        <w:rPr>
          <w:rFonts w:ascii="Verdana" w:hAnsi="Verdana"/>
          <w:spacing w:val="-3"/>
          <w:sz w:val="20"/>
        </w:rPr>
        <w:t xml:space="preserve"> </w:t>
      </w:r>
      <w:r w:rsidRPr="00802C0E">
        <w:rPr>
          <w:rFonts w:ascii="Verdana" w:hAnsi="Verdana"/>
          <w:spacing w:val="-3"/>
          <w:sz w:val="20"/>
        </w:rPr>
        <w:t>znak</w:t>
      </w:r>
      <w:r w:rsidR="00C7189A">
        <w:rPr>
          <w:rFonts w:ascii="Verdana" w:hAnsi="Verdana"/>
          <w:spacing w:val="-3"/>
          <w:sz w:val="20"/>
        </w:rPr>
        <w:t xml:space="preserve"> </w:t>
      </w:r>
      <w:r w:rsidRPr="00802C0E">
        <w:rPr>
          <w:rFonts w:ascii="Verdana" w:hAnsi="Verdana"/>
          <w:spacing w:val="-3"/>
          <w:sz w:val="20"/>
        </w:rPr>
        <w:t xml:space="preserve">BYD.WKUZ.LU.4240.11.2023.ŁP.1 </w:t>
      </w:r>
      <w:r w:rsidR="00C7189A">
        <w:rPr>
          <w:rFonts w:ascii="Verdana" w:hAnsi="Verdana"/>
          <w:spacing w:val="-3"/>
          <w:sz w:val="20"/>
        </w:rPr>
        <w:t xml:space="preserve">               </w:t>
      </w:r>
      <w:r w:rsidRPr="00802C0E">
        <w:rPr>
          <w:rFonts w:ascii="Verdana" w:hAnsi="Verdana"/>
          <w:spacing w:val="-3"/>
          <w:sz w:val="20"/>
        </w:rPr>
        <w:t>z dnia 05.07.2023 r.</w:t>
      </w:r>
    </w:p>
    <w:p w14:paraId="17510BCF" w14:textId="397655EC" w:rsidR="00802C0E" w:rsidRDefault="00802C0E" w:rsidP="00802C0E">
      <w:pPr>
        <w:pStyle w:val="Tekstpodstawowywcity2"/>
        <w:spacing w:after="0" w:line="288" w:lineRule="auto"/>
        <w:ind w:left="0" w:firstLine="0"/>
        <w:jc w:val="both"/>
        <w:rPr>
          <w:rFonts w:ascii="Verdana" w:hAnsi="Verdana"/>
          <w:spacing w:val="-3"/>
          <w:sz w:val="20"/>
          <w:lang w:eastAsia="en-US"/>
        </w:rPr>
      </w:pPr>
    </w:p>
    <w:p w14:paraId="38B93966" w14:textId="66DCE300" w:rsidR="00802C0E" w:rsidRPr="00802C0E" w:rsidRDefault="007031EE" w:rsidP="00802C0E">
      <w:pPr>
        <w:pStyle w:val="Tekstpodstawowywcity2"/>
        <w:spacing w:after="0" w:line="288" w:lineRule="auto"/>
        <w:ind w:left="0" w:firstLine="0"/>
        <w:jc w:val="both"/>
        <w:rPr>
          <w:rFonts w:ascii="Verdana" w:hAnsi="Verdana" w:cs="Arial"/>
          <w:sz w:val="20"/>
        </w:rPr>
      </w:pPr>
      <w:r w:rsidRPr="007031EE">
        <w:rPr>
          <w:rFonts w:ascii="Verdana" w:hAnsi="Verdana" w:cs="Arial"/>
          <w:sz w:val="20"/>
        </w:rPr>
        <w:t>Na podstawie art. 29 ust. 4 ustawy z dnia 19 października 1991 roku o gospodarowaniu nieruch</w:t>
      </w:r>
      <w:r w:rsidRPr="007031EE">
        <w:rPr>
          <w:rFonts w:ascii="Verdana" w:hAnsi="Verdana" w:cs="Arial"/>
          <w:sz w:val="20"/>
        </w:rPr>
        <w:t>o</w:t>
      </w:r>
      <w:r w:rsidRPr="007031EE">
        <w:rPr>
          <w:rFonts w:ascii="Verdana" w:hAnsi="Verdana" w:cs="Arial"/>
          <w:sz w:val="20"/>
        </w:rPr>
        <w:t>mościami rolnymi Skarbu Państwa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/>
          <w:sz w:val="20"/>
        </w:rPr>
        <w:t xml:space="preserve">(Dz. U. 2022.2329 </w:t>
      </w:r>
      <w:proofErr w:type="spellStart"/>
      <w:r>
        <w:rPr>
          <w:rFonts w:ascii="Verdana" w:hAnsi="Verdana"/>
          <w:sz w:val="20"/>
        </w:rPr>
        <w:t>t.j</w:t>
      </w:r>
      <w:proofErr w:type="spellEnd"/>
      <w:r>
        <w:rPr>
          <w:rFonts w:ascii="Verdana" w:hAnsi="Verdana"/>
          <w:sz w:val="20"/>
        </w:rPr>
        <w:t xml:space="preserve">.), </w:t>
      </w:r>
      <w:r w:rsidRPr="007031EE">
        <w:rPr>
          <w:rFonts w:ascii="Verdana" w:hAnsi="Verdana" w:cs="Arial"/>
          <w:sz w:val="20"/>
        </w:rPr>
        <w:t>KOWR przysługuje prawo pierwokupu na rzecz Skarbu Państwa przy odsprzedaży nieruchomości przez nabywcę w okresie 5 lat od nab</w:t>
      </w:r>
      <w:r w:rsidRPr="007031EE">
        <w:rPr>
          <w:rFonts w:ascii="Verdana" w:hAnsi="Verdana" w:cs="Arial"/>
          <w:sz w:val="20"/>
        </w:rPr>
        <w:t>y</w:t>
      </w:r>
      <w:r w:rsidRPr="007031EE">
        <w:rPr>
          <w:rFonts w:ascii="Verdana" w:hAnsi="Verdana" w:cs="Arial"/>
          <w:sz w:val="20"/>
        </w:rPr>
        <w:t>cia tej nieruchomości od KOWR</w:t>
      </w:r>
      <w:r>
        <w:rPr>
          <w:rFonts w:ascii="Verdana" w:hAnsi="Verdana" w:cs="Arial"/>
          <w:sz w:val="20"/>
        </w:rPr>
        <w:t>.</w:t>
      </w:r>
    </w:p>
    <w:p w14:paraId="7CA7C5D0" w14:textId="70ED9E40" w:rsidR="00802C0E" w:rsidRPr="00BD74F1" w:rsidRDefault="00FC2AC4" w:rsidP="00802C0E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BD74F1">
        <w:rPr>
          <w:rFonts w:ascii="Verdana" w:hAnsi="Verdana"/>
          <w:sz w:val="20"/>
          <w:szCs w:val="20"/>
        </w:rPr>
        <w:t>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</w:p>
    <w:p w14:paraId="622C9228" w14:textId="34DBD7AC" w:rsidR="00802C0E" w:rsidRPr="00BD74F1" w:rsidRDefault="00FC2AC4" w:rsidP="00802C0E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BD74F1">
        <w:rPr>
          <w:rFonts w:ascii="Verdana" w:hAnsi="Verdana"/>
          <w:sz w:val="20"/>
          <w:szCs w:val="20"/>
        </w:rPr>
        <w:t>KOWR sprzedaje nieruchomość zgodnie z wyrysem z mapy ewidencyjnej i wypisem z rejestru gru</w:t>
      </w:r>
      <w:r w:rsidRPr="00BD74F1">
        <w:rPr>
          <w:rFonts w:ascii="Verdana" w:hAnsi="Verdana"/>
          <w:sz w:val="20"/>
          <w:szCs w:val="20"/>
        </w:rPr>
        <w:t>n</w:t>
      </w:r>
      <w:r w:rsidRPr="00BD74F1">
        <w:rPr>
          <w:rFonts w:ascii="Verdana" w:hAnsi="Verdana"/>
          <w:sz w:val="20"/>
          <w:szCs w:val="20"/>
        </w:rPr>
        <w:t xml:space="preserve">tów. </w:t>
      </w:r>
    </w:p>
    <w:p w14:paraId="1D82A9CF" w14:textId="42FD6A9D" w:rsidR="00802C0E" w:rsidRDefault="00FC2AC4" w:rsidP="00802C0E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BD74F1">
        <w:rPr>
          <w:rFonts w:ascii="Verdana" w:hAnsi="Verdana"/>
          <w:sz w:val="20"/>
          <w:szCs w:val="20"/>
        </w:rPr>
        <w:t>Kupujący nie może występować z żadnymi roszczeniami wobec KOWR z tytułu ewentualnej ni</w:t>
      </w:r>
      <w:r w:rsidRPr="00BD74F1">
        <w:rPr>
          <w:rFonts w:ascii="Verdana" w:hAnsi="Verdana"/>
          <w:sz w:val="20"/>
          <w:szCs w:val="20"/>
        </w:rPr>
        <w:t>e</w:t>
      </w:r>
      <w:r w:rsidRPr="00BD74F1">
        <w:rPr>
          <w:rFonts w:ascii="Verdana" w:hAnsi="Verdana"/>
          <w:sz w:val="20"/>
          <w:szCs w:val="20"/>
        </w:rPr>
        <w:t>zgodności w zakresie rodzaju użytków oraz ewentualnej różnicy w powierzchni sprzedawanej nier</w:t>
      </w:r>
      <w:r w:rsidRPr="00BD74F1">
        <w:rPr>
          <w:rFonts w:ascii="Verdana" w:hAnsi="Verdana"/>
          <w:sz w:val="20"/>
          <w:szCs w:val="20"/>
        </w:rPr>
        <w:t>u</w:t>
      </w:r>
      <w:r w:rsidRPr="00BD74F1">
        <w:rPr>
          <w:rFonts w:ascii="Verdana" w:hAnsi="Verdana"/>
          <w:sz w:val="20"/>
          <w:szCs w:val="20"/>
        </w:rPr>
        <w:t xml:space="preserve">chomości, jeżeli po sprzedaży geodeta wykaże inną powierzchnię, niż jest to oznaczone                              w dokumentach wyżej wymienionych. Okazanie punktów granicznych nieruchomości może nastąpić na życzenie oraz wyłączny koszt Kupującego. </w:t>
      </w:r>
    </w:p>
    <w:p w14:paraId="65AB7D10" w14:textId="241D41A2" w:rsidR="00FC2AC4" w:rsidRPr="00BD74F1" w:rsidRDefault="00FC2AC4" w:rsidP="00FC2AC4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BD74F1">
        <w:rPr>
          <w:rFonts w:ascii="Verdana" w:hAnsi="Verdana"/>
          <w:sz w:val="20"/>
          <w:szCs w:val="20"/>
        </w:rPr>
        <w:t>Koszty zapisu notarialnego umowy sprzedaży ponosi nabywca.</w:t>
      </w:r>
    </w:p>
    <w:p w14:paraId="7EE9B7B5" w14:textId="77777777" w:rsidR="00FC2AC4" w:rsidRPr="00BD74F1" w:rsidRDefault="00FC2AC4" w:rsidP="00FC2AC4">
      <w:pPr>
        <w:pStyle w:val="Tekstpodstawowywcity2"/>
        <w:spacing w:line="288" w:lineRule="auto"/>
        <w:rPr>
          <w:rFonts w:ascii="Verdana" w:hAnsi="Verdana"/>
          <w:sz w:val="20"/>
        </w:rPr>
      </w:pPr>
      <w:r w:rsidRPr="00BD74F1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D9B28" wp14:editId="0A7635D6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0BDB4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f0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BCnCf0JAIAADQEAAAOAAAAAAAAAAAAAAAAAC4CAABkcnMvZTJvRG9jLnhtbFBL&#10;AQItABQABgAIAAAAIQAQMJL02QAAAAcBAAAPAAAAAAAAAAAAAAAAAH4EAABkcnMvZG93bnJldi54&#10;bWxQSwUGAAAAAAQABADzAAAAhAUAAAAA&#10;"/>
            </w:pict>
          </mc:Fallback>
        </mc:AlternateContent>
      </w:r>
    </w:p>
    <w:p w14:paraId="6739A658" w14:textId="77777777" w:rsidR="00FC2AC4" w:rsidRPr="00BD74F1" w:rsidRDefault="00FC2AC4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BD74F1">
        <w:rPr>
          <w:rFonts w:ascii="Verdana" w:hAnsi="Verdana"/>
          <w:sz w:val="20"/>
          <w:szCs w:val="20"/>
        </w:rPr>
        <w:t>Szczegółowe informacje o przedmiocie sprzedaży można uzyskać w dni robocze w Sekcji Zamie</w:t>
      </w:r>
      <w:r w:rsidRPr="00BD74F1">
        <w:rPr>
          <w:rFonts w:ascii="Verdana" w:hAnsi="Verdana"/>
          <w:sz w:val="20"/>
          <w:szCs w:val="20"/>
        </w:rPr>
        <w:t>j</w:t>
      </w:r>
      <w:r w:rsidRPr="00BD74F1">
        <w:rPr>
          <w:rFonts w:ascii="Verdana" w:hAnsi="Verdana"/>
          <w:sz w:val="20"/>
          <w:szCs w:val="20"/>
        </w:rPr>
        <w:t>scowej KOWR w Lubostroniu,</w:t>
      </w:r>
      <w:r w:rsidRPr="00BD74F1">
        <w:rPr>
          <w:rFonts w:ascii="Verdana" w:hAnsi="Verdana"/>
          <w:b/>
          <w:sz w:val="20"/>
          <w:szCs w:val="20"/>
        </w:rPr>
        <w:t xml:space="preserve"> </w:t>
      </w:r>
      <w:r w:rsidRPr="00BD74F1">
        <w:rPr>
          <w:rFonts w:ascii="Verdana" w:hAnsi="Verdana"/>
          <w:sz w:val="20"/>
          <w:szCs w:val="20"/>
        </w:rPr>
        <w:t>adres: Lubostroń 15, 89-210 Łabiszyn, tel. 052 384 46 13,  600 032</w:t>
      </w:r>
      <w:r>
        <w:rPr>
          <w:rFonts w:ascii="Verdana" w:hAnsi="Verdana"/>
          <w:sz w:val="20"/>
        </w:rPr>
        <w:t> </w:t>
      </w:r>
      <w:r w:rsidRPr="00BD74F1">
        <w:rPr>
          <w:rFonts w:ascii="Verdana" w:hAnsi="Verdana"/>
          <w:sz w:val="20"/>
          <w:szCs w:val="20"/>
        </w:rPr>
        <w:t>479</w:t>
      </w:r>
      <w:r>
        <w:rPr>
          <w:rFonts w:ascii="Verdana" w:hAnsi="Verdana"/>
          <w:sz w:val="20"/>
        </w:rPr>
        <w:t xml:space="preserve"> </w:t>
      </w:r>
      <w:r w:rsidRPr="00BD74F1">
        <w:rPr>
          <w:rFonts w:ascii="Verdana" w:hAnsi="Verdana"/>
          <w:sz w:val="20"/>
          <w:szCs w:val="20"/>
        </w:rPr>
        <w:t xml:space="preserve"> w </w:t>
      </w:r>
      <w:r w:rsidRPr="00BD74F1">
        <w:rPr>
          <w:rFonts w:ascii="Verdana" w:hAnsi="Verdana"/>
          <w:bCs/>
          <w:sz w:val="20"/>
          <w:szCs w:val="20"/>
        </w:rPr>
        <w:t>godz. 7</w:t>
      </w:r>
      <w:r w:rsidRPr="00BD74F1">
        <w:rPr>
          <w:rFonts w:ascii="Verdana" w:hAnsi="Verdana"/>
          <w:bCs/>
          <w:sz w:val="20"/>
          <w:szCs w:val="20"/>
          <w:vertAlign w:val="superscript"/>
        </w:rPr>
        <w:t>30</w:t>
      </w:r>
      <w:r w:rsidRPr="00BD74F1">
        <w:rPr>
          <w:rFonts w:ascii="Verdana" w:hAnsi="Verdana"/>
          <w:bCs/>
          <w:sz w:val="20"/>
          <w:szCs w:val="20"/>
        </w:rPr>
        <w:t xml:space="preserve"> – 15</w:t>
      </w:r>
      <w:r w:rsidRPr="00BD74F1">
        <w:rPr>
          <w:rFonts w:ascii="Verdana" w:hAnsi="Verdana"/>
          <w:bCs/>
          <w:sz w:val="20"/>
          <w:szCs w:val="20"/>
          <w:vertAlign w:val="superscript"/>
        </w:rPr>
        <w:t>30</w:t>
      </w:r>
      <w:r>
        <w:rPr>
          <w:rFonts w:ascii="Verdana" w:hAnsi="Verdana"/>
          <w:bCs/>
          <w:sz w:val="20"/>
        </w:rPr>
        <w:t>.</w:t>
      </w:r>
    </w:p>
    <w:p w14:paraId="29AF6718" w14:textId="77777777" w:rsidR="00FC2AC4" w:rsidRDefault="00FC2AC4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2C368893" w14:textId="77777777" w:rsidR="009E2FE1" w:rsidRDefault="009E2FE1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43224425" w14:textId="77777777" w:rsidR="009E2FE1" w:rsidRDefault="009E2FE1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49D29FE" w14:textId="77777777" w:rsidR="009E2FE1" w:rsidRDefault="009E2FE1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6C60B3FC" w14:textId="77777777" w:rsidR="009E2FE1" w:rsidRDefault="009E2FE1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54E5CC06" w14:textId="77777777" w:rsidR="009E2FE1" w:rsidRDefault="009E2FE1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ED0D73A" w14:textId="77777777" w:rsidR="009E2FE1" w:rsidRDefault="009E2FE1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B3EC9F6" w14:textId="77777777" w:rsidR="00802C0E" w:rsidRDefault="00802C0E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52D699F7" w14:textId="77777777" w:rsidR="00802C0E" w:rsidRDefault="00802C0E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DDD6A08" w14:textId="77777777" w:rsidR="00802C0E" w:rsidRDefault="00802C0E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6B5CD156" w14:textId="77777777" w:rsidR="00802C0E" w:rsidRDefault="00802C0E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62D7C4E7" w14:textId="77777777" w:rsidR="00802C0E" w:rsidRPr="00BD74F1" w:rsidRDefault="00802C0E" w:rsidP="00FC2AC4">
      <w:pPr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72E1B318" w14:textId="53982FD0" w:rsidR="00FC2AC4" w:rsidRPr="00486EB6" w:rsidRDefault="00FC2AC4" w:rsidP="00FC2AC4">
      <w:pPr>
        <w:rPr>
          <w:rFonts w:ascii="Verdana" w:hAnsi="Verdana"/>
          <w:b/>
          <w:sz w:val="20"/>
          <w:szCs w:val="20"/>
        </w:rPr>
      </w:pPr>
      <w:r w:rsidRPr="00BD74F1">
        <w:rPr>
          <w:rFonts w:ascii="Verdana" w:hAnsi="Verdana"/>
          <w:sz w:val="20"/>
          <w:szCs w:val="20"/>
        </w:rPr>
        <w:t xml:space="preserve">Wykaz podaje się do publicznej wiadomości od dnia </w:t>
      </w:r>
      <w:r w:rsidR="00C7189A">
        <w:rPr>
          <w:rFonts w:ascii="Verdana" w:hAnsi="Verdana"/>
          <w:b/>
          <w:sz w:val="20"/>
        </w:rPr>
        <w:t>20</w:t>
      </w:r>
      <w:r w:rsidRPr="00BD74F1">
        <w:rPr>
          <w:rFonts w:ascii="Verdana" w:hAnsi="Verdana"/>
          <w:b/>
          <w:sz w:val="20"/>
          <w:szCs w:val="20"/>
        </w:rPr>
        <w:t>.</w:t>
      </w:r>
      <w:r w:rsidR="00C7189A">
        <w:rPr>
          <w:rFonts w:ascii="Verdana" w:hAnsi="Verdana"/>
          <w:b/>
          <w:sz w:val="20"/>
        </w:rPr>
        <w:t>09</w:t>
      </w:r>
      <w:r w:rsidRPr="00BD74F1">
        <w:rPr>
          <w:rFonts w:ascii="Verdana" w:hAnsi="Verdana"/>
          <w:b/>
          <w:sz w:val="20"/>
          <w:szCs w:val="20"/>
        </w:rPr>
        <w:t>.2023 r.</w:t>
      </w:r>
      <w:r w:rsidRPr="00BD74F1">
        <w:rPr>
          <w:rFonts w:ascii="Verdana" w:hAnsi="Verdana"/>
          <w:sz w:val="20"/>
          <w:szCs w:val="20"/>
        </w:rPr>
        <w:t xml:space="preserve"> do  </w:t>
      </w:r>
      <w:r w:rsidR="006A140E">
        <w:rPr>
          <w:rFonts w:ascii="Verdana" w:hAnsi="Verdana"/>
          <w:b/>
          <w:sz w:val="20"/>
        </w:rPr>
        <w:t>04</w:t>
      </w:r>
      <w:r w:rsidRPr="00BD74F1">
        <w:rPr>
          <w:rFonts w:ascii="Verdana" w:hAnsi="Verdana"/>
          <w:b/>
          <w:sz w:val="20"/>
          <w:szCs w:val="20"/>
        </w:rPr>
        <w:t>.</w:t>
      </w:r>
      <w:r w:rsidR="00C7189A">
        <w:rPr>
          <w:rFonts w:ascii="Verdana" w:hAnsi="Verdana"/>
          <w:b/>
          <w:sz w:val="20"/>
        </w:rPr>
        <w:t>10</w:t>
      </w:r>
      <w:r w:rsidRPr="00BD74F1">
        <w:rPr>
          <w:rFonts w:ascii="Verdana" w:hAnsi="Verdana"/>
          <w:b/>
          <w:sz w:val="20"/>
          <w:szCs w:val="20"/>
        </w:rPr>
        <w:t xml:space="preserve">.2023 r.:    </w:t>
      </w:r>
    </w:p>
    <w:p w14:paraId="57A09402" w14:textId="77777777" w:rsidR="00FC2AC4" w:rsidRPr="00FC2AC4" w:rsidRDefault="00FC2AC4" w:rsidP="00FC2AC4">
      <w:pPr>
        <w:numPr>
          <w:ilvl w:val="0"/>
          <w:numId w:val="28"/>
        </w:numPr>
        <w:spacing w:after="0" w:line="264" w:lineRule="auto"/>
        <w:rPr>
          <w:rFonts w:ascii="Verdana" w:hAnsi="Verdana"/>
          <w:sz w:val="20"/>
          <w:szCs w:val="20"/>
        </w:rPr>
      </w:pPr>
      <w:r w:rsidRPr="00FC2AC4">
        <w:rPr>
          <w:rFonts w:ascii="Verdana" w:hAnsi="Verdana"/>
          <w:sz w:val="20"/>
          <w:szCs w:val="20"/>
        </w:rPr>
        <w:t>w</w:t>
      </w:r>
      <w:r w:rsidRPr="00FC2AC4">
        <w:rPr>
          <w:rStyle w:val="Nagwek3Znak"/>
          <w:rFonts w:ascii="Verdana" w:hAnsi="Verdana"/>
          <w:b w:val="0"/>
          <w:color w:val="auto"/>
          <w:sz w:val="20"/>
          <w:szCs w:val="20"/>
        </w:rPr>
        <w:t xml:space="preserve"> siedzibie właściwego miejscowo</w:t>
      </w:r>
      <w:r w:rsidRPr="00FC2AC4">
        <w:rPr>
          <w:rFonts w:ascii="Verdana" w:hAnsi="Verdana"/>
          <w:sz w:val="20"/>
          <w:szCs w:val="20"/>
        </w:rPr>
        <w:t xml:space="preserve"> Urzędu Gminy/Miasta </w:t>
      </w:r>
    </w:p>
    <w:p w14:paraId="465AE6F8" w14:textId="77777777" w:rsidR="00FC2AC4" w:rsidRPr="00FC2AC4" w:rsidRDefault="00FC2AC4" w:rsidP="00FC2AC4">
      <w:pPr>
        <w:numPr>
          <w:ilvl w:val="0"/>
          <w:numId w:val="28"/>
        </w:numPr>
        <w:spacing w:after="0" w:line="264" w:lineRule="auto"/>
        <w:rPr>
          <w:rStyle w:val="Nagwek3Znak"/>
          <w:rFonts w:ascii="Verdana" w:hAnsi="Verdana"/>
          <w:b w:val="0"/>
          <w:color w:val="auto"/>
          <w:sz w:val="20"/>
          <w:szCs w:val="20"/>
        </w:rPr>
      </w:pPr>
      <w:r w:rsidRPr="00FC2AC4">
        <w:rPr>
          <w:rStyle w:val="Nagwek3Znak"/>
          <w:rFonts w:ascii="Verdana" w:hAnsi="Verdana"/>
          <w:b w:val="0"/>
          <w:color w:val="auto"/>
          <w:sz w:val="20"/>
          <w:szCs w:val="20"/>
        </w:rPr>
        <w:t xml:space="preserve">w właściwym miejscowo sołectwie </w:t>
      </w:r>
    </w:p>
    <w:p w14:paraId="285B948F" w14:textId="77777777" w:rsidR="00FC2AC4" w:rsidRPr="00FC2AC4" w:rsidRDefault="00FC2AC4" w:rsidP="00FC2AC4">
      <w:pPr>
        <w:numPr>
          <w:ilvl w:val="0"/>
          <w:numId w:val="28"/>
        </w:numPr>
        <w:spacing w:after="0" w:line="264" w:lineRule="auto"/>
        <w:rPr>
          <w:rFonts w:ascii="Verdana" w:hAnsi="Verdana"/>
          <w:sz w:val="20"/>
          <w:szCs w:val="20"/>
        </w:rPr>
      </w:pPr>
      <w:r w:rsidRPr="00FC2AC4">
        <w:rPr>
          <w:rStyle w:val="Nagwek3Znak"/>
          <w:rFonts w:ascii="Verdana" w:hAnsi="Verdana"/>
          <w:b w:val="0"/>
          <w:color w:val="auto"/>
          <w:sz w:val="20"/>
          <w:szCs w:val="20"/>
        </w:rPr>
        <w:t>w siedzibie właściwej miejscowo Izby Rolniczej</w:t>
      </w:r>
      <w:r w:rsidRPr="00FC2AC4">
        <w:rPr>
          <w:rFonts w:ascii="Verdana" w:hAnsi="Verdana"/>
          <w:sz w:val="20"/>
          <w:szCs w:val="20"/>
        </w:rPr>
        <w:t xml:space="preserve"> </w:t>
      </w:r>
    </w:p>
    <w:p w14:paraId="5C5EEAF8" w14:textId="77777777" w:rsidR="00FC2AC4" w:rsidRPr="00FC2AC4" w:rsidRDefault="00FC2AC4" w:rsidP="00FC2AC4">
      <w:pPr>
        <w:numPr>
          <w:ilvl w:val="0"/>
          <w:numId w:val="28"/>
        </w:numPr>
        <w:spacing w:after="0" w:line="264" w:lineRule="auto"/>
        <w:rPr>
          <w:rFonts w:ascii="Verdana" w:hAnsi="Verdana"/>
          <w:sz w:val="20"/>
          <w:szCs w:val="20"/>
        </w:rPr>
      </w:pPr>
      <w:r w:rsidRPr="00FC2AC4">
        <w:rPr>
          <w:rFonts w:ascii="Verdana" w:hAnsi="Verdana"/>
          <w:sz w:val="20"/>
          <w:szCs w:val="20"/>
        </w:rPr>
        <w:t>w Oddziale Terenowym KOWR w Bydgoszczy</w:t>
      </w:r>
    </w:p>
    <w:p w14:paraId="40690EB3" w14:textId="77777777" w:rsidR="00FC2AC4" w:rsidRPr="00FC2AC4" w:rsidRDefault="00FC2AC4" w:rsidP="00FC2AC4">
      <w:pPr>
        <w:numPr>
          <w:ilvl w:val="0"/>
          <w:numId w:val="28"/>
        </w:numPr>
        <w:spacing w:after="0" w:line="264" w:lineRule="auto"/>
        <w:rPr>
          <w:rFonts w:ascii="Verdana" w:hAnsi="Verdana"/>
          <w:sz w:val="20"/>
          <w:szCs w:val="20"/>
        </w:rPr>
      </w:pPr>
      <w:r w:rsidRPr="00FC2AC4">
        <w:rPr>
          <w:rFonts w:ascii="Verdana" w:hAnsi="Verdana"/>
          <w:sz w:val="20"/>
          <w:szCs w:val="20"/>
        </w:rPr>
        <w:t>w siedzibie Sekcji Zamiejscowej w Lubostroniu</w:t>
      </w:r>
    </w:p>
    <w:p w14:paraId="1965C45E" w14:textId="77777777" w:rsidR="00FC2AC4" w:rsidRPr="00FC2AC4" w:rsidRDefault="00FC2AC4" w:rsidP="00FC2AC4">
      <w:pPr>
        <w:numPr>
          <w:ilvl w:val="0"/>
          <w:numId w:val="28"/>
        </w:numPr>
        <w:spacing w:after="0" w:line="240" w:lineRule="auto"/>
        <w:rPr>
          <w:rFonts w:ascii="Verdana" w:hAnsi="Verdana"/>
          <w:sz w:val="20"/>
          <w:szCs w:val="20"/>
        </w:rPr>
      </w:pPr>
      <w:r w:rsidRPr="00FC2AC4">
        <w:rPr>
          <w:rFonts w:ascii="Verdana" w:hAnsi="Verdana"/>
          <w:sz w:val="20"/>
          <w:szCs w:val="20"/>
        </w:rPr>
        <w:t xml:space="preserve">na stronie internetowej  </w:t>
      </w:r>
      <w:hyperlink r:id="rId10" w:history="1">
        <w:r w:rsidRPr="00FC2AC4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www.kowr.gov.pl</w:t>
        </w:r>
      </w:hyperlink>
    </w:p>
    <w:p w14:paraId="6BCE9064" w14:textId="77777777" w:rsidR="009E2FE1" w:rsidRPr="00BD74F1" w:rsidRDefault="009E2FE1" w:rsidP="00FC2AC4">
      <w:pPr>
        <w:pStyle w:val="Tekstpodstawowywcity"/>
        <w:spacing w:line="240" w:lineRule="auto"/>
        <w:ind w:left="0" w:firstLine="0"/>
        <w:rPr>
          <w:rFonts w:ascii="Verdana" w:hAnsi="Verdana"/>
          <w:sz w:val="20"/>
        </w:rPr>
      </w:pPr>
    </w:p>
    <w:p w14:paraId="64867028" w14:textId="77777777" w:rsidR="009E2FE1" w:rsidRDefault="009E2FE1" w:rsidP="004C0B9E">
      <w:pPr>
        <w:keepNext/>
        <w:tabs>
          <w:tab w:val="left" w:pos="708"/>
        </w:tabs>
        <w:spacing w:line="240" w:lineRule="auto"/>
        <w:jc w:val="center"/>
        <w:outlineLvl w:val="0"/>
        <w:rPr>
          <w:rFonts w:ascii="Times New Roman" w:hAnsi="Times New Roman" w:cs="Arial"/>
          <w:b/>
          <w:sz w:val="36"/>
          <w:szCs w:val="36"/>
        </w:rPr>
      </w:pPr>
    </w:p>
    <w:p w14:paraId="59EB542F" w14:textId="77777777" w:rsidR="000A2412" w:rsidRPr="00FC6663" w:rsidRDefault="000A2412" w:rsidP="004C0B9E">
      <w:pPr>
        <w:keepNext/>
        <w:tabs>
          <w:tab w:val="left" w:pos="708"/>
        </w:tabs>
        <w:spacing w:line="240" w:lineRule="auto"/>
        <w:jc w:val="center"/>
        <w:outlineLvl w:val="0"/>
        <w:rPr>
          <w:rFonts w:ascii="Times New Roman" w:hAnsi="Times New Roman" w:cs="Arial"/>
          <w:b/>
          <w:sz w:val="36"/>
          <w:szCs w:val="36"/>
        </w:rPr>
      </w:pPr>
      <w:r w:rsidRPr="00FC6663">
        <w:rPr>
          <w:rFonts w:ascii="Times New Roman" w:hAnsi="Times New Roman" w:cs="Arial"/>
          <w:b/>
          <w:sz w:val="36"/>
          <w:szCs w:val="36"/>
        </w:rPr>
        <w:t>POTWIERDZENIA</w:t>
      </w:r>
    </w:p>
    <w:p w14:paraId="59EB5430" w14:textId="149FCFB5" w:rsidR="000A2412" w:rsidRPr="009100A8" w:rsidRDefault="00C7189A" w:rsidP="004A2DE1">
      <w:pPr>
        <w:spacing w:line="240" w:lineRule="auto"/>
        <w:jc w:val="both"/>
        <w:rPr>
          <w:rFonts w:eastAsia="Calibri" w:cs="Arial"/>
          <w:b/>
          <w:color w:val="FF0000"/>
          <w:sz w:val="36"/>
          <w:szCs w:val="36"/>
        </w:rPr>
      </w:pPr>
      <w:r>
        <w:rPr>
          <w:rFonts w:ascii="Verdana" w:hAnsi="Verdana"/>
          <w:b/>
          <w:sz w:val="20"/>
        </w:rPr>
        <w:t xml:space="preserve">Wykaz </w:t>
      </w:r>
      <w:r w:rsidR="000A2412">
        <w:rPr>
          <w:rFonts w:ascii="Verdana" w:hAnsi="Verdana"/>
          <w:b/>
          <w:sz w:val="20"/>
        </w:rPr>
        <w:t>podaj</w:t>
      </w:r>
      <w:r w:rsidR="000A2412" w:rsidRPr="00CA79C3">
        <w:rPr>
          <w:rFonts w:ascii="Verdana" w:hAnsi="Verdana"/>
          <w:b/>
          <w:sz w:val="20"/>
        </w:rPr>
        <w:t>e się do publicznej wiadomości poprzez wywieszenie</w:t>
      </w:r>
      <w:r w:rsidR="000A2412">
        <w:rPr>
          <w:rFonts w:ascii="Verdana" w:hAnsi="Verdana" w:cs="Arial"/>
          <w:b/>
          <w:sz w:val="20"/>
        </w:rPr>
        <w:t>,</w:t>
      </w:r>
      <w:r w:rsidR="000A2412" w:rsidRPr="008D7B68">
        <w:rPr>
          <w:rFonts w:ascii="Verdana" w:hAnsi="Verdana" w:cs="Arial"/>
          <w:b/>
          <w:sz w:val="20"/>
        </w:rPr>
        <w:t xml:space="preserve"> w dniach </w:t>
      </w:r>
      <w:r>
        <w:rPr>
          <w:rFonts w:ascii="Verdana" w:hAnsi="Verdana" w:cs="Arial"/>
          <w:b/>
          <w:sz w:val="20"/>
        </w:rPr>
        <w:t xml:space="preserve">                   </w:t>
      </w:r>
      <w:r>
        <w:rPr>
          <w:rFonts w:ascii="Verdana" w:hAnsi="Verdana"/>
          <w:b/>
          <w:noProof/>
          <w:spacing w:val="-3"/>
          <w:sz w:val="20"/>
          <w:szCs w:val="20"/>
        </w:rPr>
        <w:t>20</w:t>
      </w:r>
      <w:r w:rsidR="003D0063">
        <w:rPr>
          <w:rFonts w:ascii="Verdana" w:hAnsi="Verdana"/>
          <w:b/>
          <w:noProof/>
          <w:spacing w:val="-3"/>
          <w:sz w:val="20"/>
          <w:szCs w:val="20"/>
        </w:rPr>
        <w:t>.</w:t>
      </w:r>
      <w:r>
        <w:rPr>
          <w:rFonts w:ascii="Verdana" w:hAnsi="Verdana"/>
          <w:b/>
          <w:noProof/>
          <w:spacing w:val="-3"/>
          <w:sz w:val="20"/>
          <w:szCs w:val="20"/>
        </w:rPr>
        <w:t>09</w:t>
      </w:r>
      <w:r w:rsidR="00030875">
        <w:rPr>
          <w:rFonts w:ascii="Verdana" w:hAnsi="Verdana"/>
          <w:b/>
          <w:noProof/>
          <w:spacing w:val="-3"/>
          <w:sz w:val="20"/>
          <w:szCs w:val="20"/>
        </w:rPr>
        <w:t>.</w:t>
      </w:r>
      <w:r w:rsidR="000A2412">
        <w:rPr>
          <w:rFonts w:ascii="Verdana" w:hAnsi="Verdana"/>
          <w:b/>
          <w:noProof/>
          <w:spacing w:val="-3"/>
          <w:sz w:val="20"/>
          <w:szCs w:val="20"/>
        </w:rPr>
        <w:t>202</w:t>
      </w:r>
      <w:r w:rsidR="00EA1A37">
        <w:rPr>
          <w:rFonts w:ascii="Verdana" w:hAnsi="Verdana"/>
          <w:b/>
          <w:noProof/>
          <w:spacing w:val="-3"/>
          <w:sz w:val="20"/>
          <w:szCs w:val="20"/>
        </w:rPr>
        <w:t>3</w:t>
      </w:r>
      <w:r w:rsidR="000A2412" w:rsidRPr="008D7B6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0A2412" w:rsidRPr="008D7B68">
        <w:rPr>
          <w:rFonts w:ascii="Verdana" w:hAnsi="Verdana" w:cs="Arial"/>
          <w:b/>
          <w:sz w:val="20"/>
        </w:rPr>
        <w:t xml:space="preserve">r. do </w:t>
      </w:r>
      <w:r w:rsidR="006A140E">
        <w:rPr>
          <w:rFonts w:ascii="Verdana" w:hAnsi="Verdana"/>
          <w:b/>
          <w:noProof/>
          <w:spacing w:val="-3"/>
          <w:sz w:val="20"/>
          <w:szCs w:val="20"/>
        </w:rPr>
        <w:t>04</w:t>
      </w:r>
      <w:r w:rsidR="00030875">
        <w:rPr>
          <w:rFonts w:ascii="Verdana" w:hAnsi="Verdana"/>
          <w:b/>
          <w:noProof/>
          <w:spacing w:val="-3"/>
          <w:sz w:val="20"/>
          <w:szCs w:val="20"/>
        </w:rPr>
        <w:t>.</w:t>
      </w:r>
      <w:r>
        <w:rPr>
          <w:rFonts w:ascii="Verdana" w:hAnsi="Verdana"/>
          <w:b/>
          <w:noProof/>
          <w:spacing w:val="-3"/>
          <w:sz w:val="20"/>
          <w:szCs w:val="20"/>
        </w:rPr>
        <w:t>10</w:t>
      </w:r>
      <w:r w:rsidR="00030875">
        <w:rPr>
          <w:rFonts w:ascii="Verdana" w:hAnsi="Verdana"/>
          <w:b/>
          <w:noProof/>
          <w:spacing w:val="-3"/>
          <w:sz w:val="20"/>
          <w:szCs w:val="20"/>
        </w:rPr>
        <w:t>.</w:t>
      </w:r>
      <w:r w:rsidR="000A2412">
        <w:rPr>
          <w:rFonts w:ascii="Verdana" w:hAnsi="Verdana"/>
          <w:b/>
          <w:noProof/>
          <w:spacing w:val="-3"/>
          <w:sz w:val="20"/>
          <w:szCs w:val="20"/>
        </w:rPr>
        <w:t>202</w:t>
      </w:r>
      <w:r w:rsidR="00EA1A37">
        <w:rPr>
          <w:rFonts w:ascii="Verdana" w:hAnsi="Verdana"/>
          <w:b/>
          <w:noProof/>
          <w:spacing w:val="-3"/>
          <w:sz w:val="20"/>
          <w:szCs w:val="20"/>
        </w:rPr>
        <w:t>3</w:t>
      </w:r>
      <w:r w:rsidR="000A2412" w:rsidRPr="008D7B6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0A2412" w:rsidRPr="008D7B68">
        <w:rPr>
          <w:rFonts w:ascii="Verdana" w:hAnsi="Verdana" w:cs="Arial"/>
          <w:b/>
          <w:sz w:val="20"/>
        </w:rPr>
        <w:t>r.:</w:t>
      </w:r>
      <w:r w:rsidR="000A2412" w:rsidRPr="008D7B68">
        <w:rPr>
          <w:rFonts w:eastAsia="Calibri" w:cs="Arial"/>
          <w:b/>
          <w:color w:val="FF0000"/>
          <w:sz w:val="36"/>
          <w:szCs w:val="36"/>
        </w:rPr>
        <w:t xml:space="preserve">               </w:t>
      </w:r>
    </w:p>
    <w:p w14:paraId="59EB5431" w14:textId="77777777" w:rsidR="000A2412" w:rsidRPr="00FC28E9" w:rsidRDefault="000A2412" w:rsidP="004A2DE1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Pr="00FC28E9">
        <w:rPr>
          <w:rFonts w:ascii="Verdana" w:hAnsi="Verdana" w:cs="Arial"/>
        </w:rPr>
        <w:t>łaściwy miejscowo Urząd Gminy</w:t>
      </w:r>
      <w:r>
        <w:rPr>
          <w:rFonts w:ascii="Verdana" w:hAnsi="Verdana" w:cs="Arial"/>
        </w:rPr>
        <w:t>/Miasta</w:t>
      </w:r>
    </w:p>
    <w:p w14:paraId="59EB5432" w14:textId="16C04AAD" w:rsidR="000A2412" w:rsidRPr="005029BF" w:rsidRDefault="000A2412" w:rsidP="004A2DE1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 w:rsidRPr="005029BF">
        <w:rPr>
          <w:rFonts w:ascii="Verdana" w:hAnsi="Verdana" w:cs="Arial"/>
          <w:sz w:val="20"/>
        </w:rPr>
        <w:t>wywieszono</w:t>
      </w:r>
      <w:r w:rsidRPr="005029BF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="009D739D">
        <w:rPr>
          <w:rFonts w:ascii="Verdana" w:hAnsi="Verdana" w:cs="Arial"/>
          <w:sz w:val="20"/>
        </w:rPr>
        <w:tab/>
      </w:r>
      <w:r w:rsidRPr="005029BF">
        <w:rPr>
          <w:rFonts w:ascii="Verdana" w:hAnsi="Verdana" w:cs="Arial"/>
          <w:sz w:val="20"/>
        </w:rPr>
        <w:t>zdjęto</w:t>
      </w:r>
    </w:p>
    <w:p w14:paraId="59EB5433" w14:textId="77777777" w:rsidR="000A2412" w:rsidRPr="00FC28E9" w:rsidRDefault="000A2412" w:rsidP="004A2DE1">
      <w:pPr>
        <w:spacing w:line="240" w:lineRule="auto"/>
        <w:ind w:left="180"/>
        <w:jc w:val="both"/>
        <w:rPr>
          <w:rFonts w:ascii="Verdana" w:hAnsi="Verdana" w:cs="Arial"/>
        </w:rPr>
      </w:pPr>
    </w:p>
    <w:p w14:paraId="59EB5434" w14:textId="77777777" w:rsidR="000A2412" w:rsidRDefault="000A2412" w:rsidP="004A2DE1">
      <w:pPr>
        <w:spacing w:line="240" w:lineRule="auto"/>
        <w:jc w:val="both"/>
        <w:rPr>
          <w:rFonts w:ascii="Verdana" w:hAnsi="Verdana" w:cs="Arial"/>
        </w:rPr>
      </w:pPr>
    </w:p>
    <w:p w14:paraId="59EB5435" w14:textId="77777777" w:rsidR="000A2412" w:rsidRDefault="000A2412" w:rsidP="004A2DE1">
      <w:pPr>
        <w:spacing w:line="240" w:lineRule="auto"/>
        <w:jc w:val="both"/>
        <w:rPr>
          <w:rFonts w:ascii="Verdana" w:hAnsi="Verdana" w:cs="Arial"/>
        </w:rPr>
      </w:pPr>
    </w:p>
    <w:p w14:paraId="59EB5436" w14:textId="77777777" w:rsidR="000A2412" w:rsidRPr="00FC28E9" w:rsidRDefault="000A2412" w:rsidP="004A2DE1">
      <w:pPr>
        <w:spacing w:line="240" w:lineRule="auto"/>
        <w:jc w:val="both"/>
        <w:rPr>
          <w:rFonts w:ascii="Verdana" w:hAnsi="Verdana" w:cs="Arial"/>
        </w:rPr>
      </w:pPr>
    </w:p>
    <w:p w14:paraId="59EB5437" w14:textId="77777777" w:rsidR="000A2412" w:rsidRPr="00FC28E9" w:rsidRDefault="000A2412" w:rsidP="00324990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Pr="00FC28E9">
        <w:rPr>
          <w:rFonts w:ascii="Verdana" w:hAnsi="Verdana" w:cs="Arial"/>
        </w:rPr>
        <w:t>łaściw</w:t>
      </w:r>
      <w:r>
        <w:rPr>
          <w:rFonts w:ascii="Verdana" w:hAnsi="Verdana" w:cs="Arial"/>
        </w:rPr>
        <w:t>e</w:t>
      </w:r>
      <w:r w:rsidRPr="00FC28E9">
        <w:rPr>
          <w:rFonts w:ascii="Verdana" w:hAnsi="Verdana" w:cs="Arial"/>
        </w:rPr>
        <w:t xml:space="preserve"> miejscowo </w:t>
      </w:r>
      <w:r>
        <w:rPr>
          <w:rFonts w:ascii="Verdana" w:hAnsi="Verdana" w:cs="Arial"/>
        </w:rPr>
        <w:t>Sołectwo</w:t>
      </w:r>
    </w:p>
    <w:p w14:paraId="59EB5438" w14:textId="0E0136FD" w:rsidR="000A2412" w:rsidRPr="005029BF" w:rsidRDefault="000A2412" w:rsidP="00324990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 w:rsidRPr="005029BF">
        <w:rPr>
          <w:rFonts w:ascii="Verdana" w:hAnsi="Verdana" w:cs="Arial"/>
          <w:sz w:val="20"/>
        </w:rPr>
        <w:t>wywieszono</w:t>
      </w:r>
      <w:r w:rsidR="00085413">
        <w:rPr>
          <w:rFonts w:ascii="Verdana" w:hAnsi="Verdana" w:cs="Arial"/>
          <w:sz w:val="20"/>
        </w:rPr>
        <w:tab/>
      </w:r>
      <w:r w:rsidRPr="005029BF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Pr="005029BF">
        <w:rPr>
          <w:rFonts w:ascii="Verdana" w:hAnsi="Verdana" w:cs="Arial"/>
          <w:sz w:val="20"/>
        </w:rPr>
        <w:t>zdjęto</w:t>
      </w:r>
    </w:p>
    <w:p w14:paraId="59EB5439" w14:textId="77777777" w:rsidR="000A2412" w:rsidRPr="00FC28E9" w:rsidRDefault="000A2412" w:rsidP="00324990">
      <w:pPr>
        <w:spacing w:line="240" w:lineRule="auto"/>
        <w:ind w:left="180"/>
        <w:jc w:val="both"/>
        <w:rPr>
          <w:rFonts w:ascii="Verdana" w:hAnsi="Verdana" w:cs="Arial"/>
        </w:rPr>
      </w:pPr>
    </w:p>
    <w:p w14:paraId="59EB543A" w14:textId="77777777" w:rsidR="000A2412" w:rsidRDefault="000A2412" w:rsidP="00324990">
      <w:pPr>
        <w:spacing w:line="240" w:lineRule="auto"/>
        <w:jc w:val="both"/>
        <w:rPr>
          <w:rFonts w:ascii="Verdana" w:hAnsi="Verdana" w:cs="Arial"/>
        </w:rPr>
      </w:pPr>
    </w:p>
    <w:p w14:paraId="59EB543B" w14:textId="77777777" w:rsidR="000A2412" w:rsidRPr="00FC28E9" w:rsidRDefault="000A2412" w:rsidP="00324990">
      <w:pPr>
        <w:spacing w:line="240" w:lineRule="auto"/>
        <w:jc w:val="both"/>
        <w:rPr>
          <w:rFonts w:ascii="Verdana" w:hAnsi="Verdana" w:cs="Arial"/>
        </w:rPr>
      </w:pPr>
    </w:p>
    <w:p w14:paraId="59EB543C" w14:textId="77777777" w:rsidR="000A2412" w:rsidRDefault="000A2412" w:rsidP="004A2DE1">
      <w:pPr>
        <w:spacing w:line="240" w:lineRule="auto"/>
        <w:jc w:val="both"/>
        <w:rPr>
          <w:rFonts w:ascii="Verdana" w:hAnsi="Verdana" w:cs="Arial"/>
        </w:rPr>
      </w:pPr>
    </w:p>
    <w:p w14:paraId="59EB543D" w14:textId="77777777" w:rsidR="000A2412" w:rsidRPr="00FC28E9" w:rsidRDefault="000A2412" w:rsidP="004A2DE1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siedziba właściwej m</w:t>
      </w:r>
      <w:r w:rsidRPr="00FC28E9">
        <w:rPr>
          <w:rFonts w:ascii="Verdana" w:hAnsi="Verdana" w:cs="Arial"/>
        </w:rPr>
        <w:t>iejscowo Izby Rolniczej</w:t>
      </w:r>
    </w:p>
    <w:p w14:paraId="59EB543E" w14:textId="4E48AAAE" w:rsidR="000A2412" w:rsidRPr="005029BF" w:rsidRDefault="000A2412" w:rsidP="004A2DE1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 w:rsidRPr="005029BF">
        <w:rPr>
          <w:rFonts w:ascii="Verdana" w:hAnsi="Verdana" w:cs="Arial"/>
          <w:sz w:val="20"/>
        </w:rPr>
        <w:t>wywieszono</w:t>
      </w:r>
      <w:r w:rsidR="004766B8">
        <w:rPr>
          <w:rFonts w:ascii="Verdana" w:hAnsi="Verdana" w:cs="Arial"/>
          <w:sz w:val="20"/>
        </w:rPr>
        <w:tab/>
      </w:r>
      <w:r w:rsidRPr="005029BF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Pr="005029BF">
        <w:rPr>
          <w:rFonts w:ascii="Verdana" w:hAnsi="Verdana" w:cs="Arial"/>
          <w:sz w:val="20"/>
        </w:rPr>
        <w:t>zdjęto</w:t>
      </w:r>
    </w:p>
    <w:p w14:paraId="59EB543F" w14:textId="77777777" w:rsidR="000A2412" w:rsidRPr="00FC28E9" w:rsidRDefault="000A2412" w:rsidP="004A2DE1">
      <w:pPr>
        <w:tabs>
          <w:tab w:val="left" w:pos="2895"/>
        </w:tabs>
        <w:spacing w:after="0" w:line="240" w:lineRule="auto"/>
        <w:ind w:left="888" w:firstLine="528"/>
        <w:jc w:val="both"/>
        <w:rPr>
          <w:rFonts w:ascii="Verdana" w:hAnsi="Verdana" w:cs="Arial"/>
        </w:rPr>
      </w:pPr>
    </w:p>
    <w:p w14:paraId="59EB5440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1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2" w14:textId="77777777" w:rsidR="000A2412" w:rsidRDefault="000A2412" w:rsidP="009100A8">
      <w:pPr>
        <w:spacing w:after="0" w:line="240" w:lineRule="auto"/>
        <w:jc w:val="both"/>
        <w:rPr>
          <w:rFonts w:ascii="Verdana" w:hAnsi="Verdana" w:cs="Arial"/>
        </w:rPr>
      </w:pPr>
    </w:p>
    <w:p w14:paraId="59EB5443" w14:textId="77777777" w:rsidR="000A2412" w:rsidRDefault="000A2412" w:rsidP="009100A8">
      <w:pPr>
        <w:spacing w:after="0" w:line="240" w:lineRule="auto"/>
        <w:jc w:val="both"/>
        <w:rPr>
          <w:rFonts w:ascii="Verdana" w:hAnsi="Verdana" w:cs="Arial"/>
        </w:rPr>
      </w:pPr>
    </w:p>
    <w:p w14:paraId="59EB5444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5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6" w14:textId="77777777" w:rsidR="000A2412" w:rsidRPr="00FC28E9" w:rsidRDefault="000A2412" w:rsidP="00324990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 w:rsidRPr="00FC28E9">
        <w:rPr>
          <w:rFonts w:ascii="Verdana" w:hAnsi="Verdana" w:cs="Arial"/>
        </w:rPr>
        <w:t>Siedziba KOWR OT w Bydgoszczy</w:t>
      </w:r>
    </w:p>
    <w:p w14:paraId="59EB5447" w14:textId="2AE4EE97" w:rsidR="000A2412" w:rsidRPr="005029BF" w:rsidRDefault="004766B8" w:rsidP="00324990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</w:t>
      </w:r>
      <w:r w:rsidR="000A2412" w:rsidRPr="005029BF">
        <w:rPr>
          <w:rFonts w:ascii="Verdana" w:hAnsi="Verdana" w:cs="Arial"/>
          <w:sz w:val="20"/>
        </w:rPr>
        <w:t>ywieszono</w:t>
      </w:r>
      <w:r>
        <w:rPr>
          <w:rFonts w:ascii="Verdana" w:hAnsi="Verdana" w:cs="Arial"/>
          <w:sz w:val="20"/>
        </w:rPr>
        <w:tab/>
      </w:r>
      <w:r w:rsidR="000A2412" w:rsidRPr="005029BF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 w:rsidRPr="005029BF">
        <w:rPr>
          <w:rFonts w:ascii="Verdana" w:hAnsi="Verdana" w:cs="Arial"/>
          <w:sz w:val="20"/>
        </w:rPr>
        <w:t>zdjęto</w:t>
      </w:r>
    </w:p>
    <w:p w14:paraId="59EB5448" w14:textId="77777777" w:rsidR="000A2412" w:rsidRPr="00FC28E9" w:rsidRDefault="000A2412" w:rsidP="00324990">
      <w:pPr>
        <w:spacing w:after="0" w:line="240" w:lineRule="auto"/>
        <w:ind w:left="888" w:firstLine="528"/>
        <w:jc w:val="both"/>
        <w:rPr>
          <w:rFonts w:ascii="Verdana" w:hAnsi="Verdana" w:cs="Arial"/>
        </w:rPr>
      </w:pPr>
    </w:p>
    <w:p w14:paraId="59EB5449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A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B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C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D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4E" w14:textId="77777777" w:rsidR="000A2412" w:rsidRPr="00FC28E9" w:rsidRDefault="000A2412" w:rsidP="004A2DE1">
      <w:pPr>
        <w:spacing w:after="0" w:line="240" w:lineRule="auto"/>
        <w:jc w:val="both"/>
        <w:rPr>
          <w:rFonts w:ascii="Verdana" w:hAnsi="Verdana" w:cs="Arial"/>
        </w:rPr>
      </w:pPr>
    </w:p>
    <w:p w14:paraId="59EB544F" w14:textId="77777777" w:rsidR="000A2412" w:rsidRPr="00FC28E9" w:rsidRDefault="000A2412" w:rsidP="004A2DE1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 w:rsidRPr="00FC28E9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ekcja </w:t>
      </w:r>
      <w:r w:rsidRPr="00FC28E9">
        <w:rPr>
          <w:rFonts w:ascii="Verdana" w:hAnsi="Verdana" w:cs="Arial"/>
        </w:rPr>
        <w:t>Z</w:t>
      </w:r>
      <w:r>
        <w:rPr>
          <w:rFonts w:ascii="Verdana" w:hAnsi="Verdana" w:cs="Arial"/>
        </w:rPr>
        <w:t>amiejscowa</w:t>
      </w:r>
      <w:r w:rsidRPr="00FC28E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OT KOWR w Lubostroniu</w:t>
      </w:r>
    </w:p>
    <w:p w14:paraId="59EB5450" w14:textId="27EA524E" w:rsidR="000A2412" w:rsidRPr="005029BF" w:rsidRDefault="004766B8" w:rsidP="004A2DE1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</w:t>
      </w:r>
      <w:r w:rsidR="000A2412" w:rsidRPr="005029BF">
        <w:rPr>
          <w:rFonts w:ascii="Verdana" w:hAnsi="Verdana" w:cs="Arial"/>
          <w:sz w:val="20"/>
        </w:rPr>
        <w:t>ywieszono</w:t>
      </w:r>
      <w:r>
        <w:rPr>
          <w:rFonts w:ascii="Verdana" w:hAnsi="Verdana" w:cs="Arial"/>
          <w:sz w:val="20"/>
        </w:rPr>
        <w:tab/>
      </w:r>
      <w:r w:rsidR="000A2412" w:rsidRPr="005029BF">
        <w:rPr>
          <w:rFonts w:ascii="Verdana" w:hAnsi="Verdana" w:cs="Arial"/>
          <w:sz w:val="20"/>
        </w:rPr>
        <w:t xml:space="preserve"> </w:t>
      </w:r>
      <w:r w:rsidR="000A2412" w:rsidRPr="005029BF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>
        <w:rPr>
          <w:rFonts w:ascii="Verdana" w:hAnsi="Verdana" w:cs="Arial"/>
          <w:sz w:val="20"/>
        </w:rPr>
        <w:tab/>
      </w:r>
      <w:r w:rsidR="000A2412" w:rsidRPr="005029BF">
        <w:rPr>
          <w:rFonts w:ascii="Verdana" w:hAnsi="Verdana" w:cs="Arial"/>
          <w:sz w:val="20"/>
        </w:rPr>
        <w:t>zdjęto</w:t>
      </w:r>
    </w:p>
    <w:p w14:paraId="59EB5451" w14:textId="77777777" w:rsidR="000A2412" w:rsidRPr="00FC28E9" w:rsidRDefault="000A2412" w:rsidP="004A2DE1">
      <w:pPr>
        <w:tabs>
          <w:tab w:val="left" w:pos="2895"/>
        </w:tabs>
        <w:spacing w:after="0" w:line="240" w:lineRule="auto"/>
        <w:ind w:left="888" w:firstLine="528"/>
        <w:jc w:val="both"/>
        <w:rPr>
          <w:rFonts w:ascii="Verdana" w:hAnsi="Verdana" w:cs="Arial"/>
        </w:rPr>
      </w:pPr>
    </w:p>
    <w:p w14:paraId="59EB5452" w14:textId="77777777" w:rsidR="000A2412" w:rsidRDefault="000A2412" w:rsidP="007E15CA">
      <w:pPr>
        <w:tabs>
          <w:tab w:val="left" w:pos="2895"/>
        </w:tabs>
        <w:spacing w:after="0" w:line="240" w:lineRule="auto"/>
        <w:jc w:val="both"/>
        <w:rPr>
          <w:rFonts w:ascii="Verdana" w:hAnsi="Verdana" w:cs="Arial"/>
        </w:rPr>
      </w:pPr>
    </w:p>
    <w:p w14:paraId="59EB5453" w14:textId="77777777" w:rsidR="000A2412" w:rsidRDefault="000A2412" w:rsidP="007E15CA">
      <w:pPr>
        <w:tabs>
          <w:tab w:val="left" w:pos="2895"/>
        </w:tabs>
        <w:spacing w:after="0" w:line="240" w:lineRule="auto"/>
        <w:jc w:val="both"/>
        <w:rPr>
          <w:rFonts w:ascii="Verdana" w:hAnsi="Verdana" w:cs="Arial"/>
        </w:rPr>
      </w:pPr>
    </w:p>
    <w:p w14:paraId="59EB5454" w14:textId="77777777" w:rsidR="000A2412" w:rsidRPr="00FC28E9" w:rsidRDefault="000A2412" w:rsidP="007E15CA">
      <w:pPr>
        <w:tabs>
          <w:tab w:val="left" w:pos="2895"/>
        </w:tabs>
        <w:spacing w:after="0" w:line="240" w:lineRule="auto"/>
        <w:jc w:val="both"/>
        <w:rPr>
          <w:rFonts w:ascii="Verdana" w:hAnsi="Verdana" w:cs="Arial"/>
        </w:rPr>
      </w:pPr>
    </w:p>
    <w:p w14:paraId="59EB5455" w14:textId="77777777" w:rsidR="000A2412" w:rsidRDefault="000A2412" w:rsidP="007E15CA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14:paraId="59EB5456" w14:textId="77777777" w:rsidR="000A2412" w:rsidRDefault="000A2412" w:rsidP="004A2DE1">
      <w:pPr>
        <w:spacing w:after="0" w:line="240" w:lineRule="auto"/>
        <w:ind w:left="180"/>
        <w:jc w:val="both"/>
        <w:rPr>
          <w:rFonts w:ascii="Verdana" w:hAnsi="Verdana" w:cs="Arial"/>
          <w:szCs w:val="24"/>
        </w:rPr>
      </w:pPr>
    </w:p>
    <w:p w14:paraId="59EB5457" w14:textId="77777777" w:rsidR="000A2412" w:rsidRPr="00FC28E9" w:rsidRDefault="000A2412" w:rsidP="009100A8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14:paraId="59EB5458" w14:textId="77777777" w:rsidR="000A2412" w:rsidRDefault="000A2412" w:rsidP="007E15CA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Cs w:val="24"/>
        </w:rPr>
        <w:sectPr w:rsidR="000A2412" w:rsidSect="000A2412">
          <w:footerReference w:type="even" r:id="rId11"/>
          <w:footerReference w:type="default" r:id="rId12"/>
          <w:pgSz w:w="11906" w:h="16838"/>
          <w:pgMar w:top="851" w:right="991" w:bottom="851" w:left="851" w:header="454" w:footer="434" w:gutter="0"/>
          <w:pgNumType w:start="1"/>
          <w:cols w:space="708"/>
          <w:docGrid w:linePitch="360"/>
        </w:sectPr>
      </w:pPr>
      <w:r w:rsidRPr="00FC28E9">
        <w:rPr>
          <w:rFonts w:ascii="Verdana" w:hAnsi="Verdana" w:cs="Arial"/>
          <w:szCs w:val="24"/>
        </w:rPr>
        <w:t>Przekazano do publikacji w Internecie na stronie: www.kowr.gov.pl</w:t>
      </w:r>
    </w:p>
    <w:p w14:paraId="59EB5459" w14:textId="77777777" w:rsidR="000A2412" w:rsidRPr="007E15CA" w:rsidRDefault="000A2412" w:rsidP="0041481F">
      <w:pPr>
        <w:spacing w:after="0" w:line="240" w:lineRule="auto"/>
        <w:ind w:left="540"/>
        <w:jc w:val="both"/>
        <w:rPr>
          <w:rFonts w:ascii="Verdana" w:hAnsi="Verdana" w:cs="Arial"/>
          <w:szCs w:val="24"/>
        </w:rPr>
      </w:pPr>
    </w:p>
    <w:sectPr w:rsidR="000A2412" w:rsidRPr="007E15CA" w:rsidSect="000A2412">
      <w:footerReference w:type="even" r:id="rId13"/>
      <w:footerReference w:type="default" r:id="rId14"/>
      <w:type w:val="continuous"/>
      <w:pgSz w:w="11906" w:h="16838"/>
      <w:pgMar w:top="851" w:right="991" w:bottom="851" w:left="851" w:header="45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6CF4F" w14:textId="77777777" w:rsidR="009B7AB1" w:rsidRDefault="009B7AB1" w:rsidP="00884A30">
      <w:pPr>
        <w:spacing w:after="0" w:line="240" w:lineRule="auto"/>
      </w:pPr>
      <w:r>
        <w:separator/>
      </w:r>
    </w:p>
  </w:endnote>
  <w:endnote w:type="continuationSeparator" w:id="0">
    <w:p w14:paraId="55F6D7C4" w14:textId="77777777" w:rsidR="009B7AB1" w:rsidRDefault="009B7AB1" w:rsidP="0088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5460" w14:textId="77777777" w:rsidR="000A2412" w:rsidRDefault="000A2412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14:paraId="59EB5461" w14:textId="77777777" w:rsidR="000A2412" w:rsidRDefault="000A2412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9EB546A" wp14:editId="59EB546B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10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14:paraId="59EB5462" w14:textId="59D8350C" w:rsidR="000A2412" w:rsidRPr="00871493" w:rsidRDefault="000A2412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5463" w14:textId="77777777" w:rsidR="000A2412" w:rsidRDefault="000A2412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EB546C" wp14:editId="59EB546D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11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14:paraId="59EB5464" w14:textId="10621C88" w:rsidR="000A2412" w:rsidRPr="00AA742B" w:rsidRDefault="000A2412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5465" w14:textId="77777777" w:rsidR="00F75393" w:rsidRDefault="00F75393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14:paraId="59EB5466" w14:textId="77777777" w:rsidR="00F75393" w:rsidRDefault="000A2412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EB546E" wp14:editId="59EB546F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1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393">
      <w:rPr>
        <w:rFonts w:ascii="Verdana" w:hAnsi="Verdana"/>
        <w:sz w:val="16"/>
        <w:szCs w:val="16"/>
        <w:lang w:eastAsia="pl-PL"/>
      </w:rPr>
      <w:t xml:space="preserve">85-039 </w:t>
    </w:r>
    <w:r w:rsidR="00F75393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F75393">
      <w:rPr>
        <w:rFonts w:ascii="Verdana" w:hAnsi="Verdana"/>
        <w:sz w:val="16"/>
        <w:szCs w:val="16"/>
        <w:lang w:eastAsia="pl-PL"/>
      </w:rPr>
      <w:t>Hetmańska 38, tel. 52-</w:t>
    </w:r>
    <w:r w:rsidR="00F75393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F75393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F75393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14:paraId="59EB5467" w14:textId="77777777" w:rsidR="00F75393" w:rsidRPr="00871493" w:rsidRDefault="00F75393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B45CAF">
      <w:rPr>
        <w:rFonts w:ascii="Verdana" w:hAnsi="Verdana"/>
        <w:b/>
        <w:bCs/>
        <w:noProof/>
        <w:color w:val="FFFFFF"/>
        <w:sz w:val="16"/>
        <w:szCs w:val="16"/>
      </w:rPr>
      <w:t>4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  <w:r>
      <w:rPr>
        <w:rFonts w:ascii="Verdana" w:hAnsi="Verdana"/>
        <w:color w:val="FFFFFF"/>
        <w:sz w:val="16"/>
        <w:szCs w:val="16"/>
      </w:rPr>
      <w:t xml:space="preserve"> z 9</w:t>
    </w:r>
    <w:r>
      <w:rPr>
        <w:rFonts w:ascii="Verdana" w:hAnsi="Verdana"/>
        <w:color w:val="FFFFFF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5468" w14:textId="77777777" w:rsidR="00F75393" w:rsidRDefault="000A2412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EB5470" wp14:editId="59EB547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393">
      <w:rPr>
        <w:rFonts w:ascii="Verdana" w:hAnsi="Verdana"/>
        <w:sz w:val="16"/>
        <w:szCs w:val="16"/>
        <w:lang w:eastAsia="pl-PL"/>
      </w:rPr>
      <w:t xml:space="preserve">85-039 </w:t>
    </w:r>
    <w:r w:rsidR="00F75393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F75393">
      <w:rPr>
        <w:rFonts w:ascii="Verdana" w:hAnsi="Verdana"/>
        <w:sz w:val="16"/>
        <w:szCs w:val="16"/>
        <w:lang w:eastAsia="pl-PL"/>
      </w:rPr>
      <w:t>Hetmańska 38, tel. 52-</w:t>
    </w:r>
    <w:r w:rsidR="00F75393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F75393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F75393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14:paraId="59EB5469" w14:textId="77777777" w:rsidR="00F75393" w:rsidRPr="00AA742B" w:rsidRDefault="00F75393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0A2412">
      <w:rPr>
        <w:rFonts w:ascii="Verdana" w:hAnsi="Verdana"/>
        <w:b/>
        <w:bCs/>
        <w:noProof/>
        <w:color w:val="FFFFFF"/>
        <w:sz w:val="16"/>
        <w:szCs w:val="16"/>
      </w:rPr>
      <w:t>1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z </w:t>
    </w:r>
    <w:r>
      <w:rPr>
        <w:rFonts w:ascii="Verdana" w:hAnsi="Verdana"/>
        <w:color w:val="FFFFFF"/>
        <w:sz w:val="16"/>
        <w:szCs w:val="16"/>
      </w:rPr>
      <w:t>9</w:t>
    </w:r>
    <w:r w:rsidRPr="00AA742B">
      <w:rPr>
        <w:rFonts w:ascii="Verdana" w:hAnsi="Verdana"/>
        <w:bCs/>
        <w:color w:val="FFFFFF"/>
        <w:sz w:val="16"/>
        <w:szCs w:val="16"/>
      </w:rPr>
      <w:tab/>
    </w: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89836" w14:textId="77777777" w:rsidR="009B7AB1" w:rsidRDefault="009B7AB1" w:rsidP="00884A30">
      <w:pPr>
        <w:spacing w:after="0" w:line="240" w:lineRule="auto"/>
      </w:pPr>
      <w:r>
        <w:separator/>
      </w:r>
    </w:p>
  </w:footnote>
  <w:footnote w:type="continuationSeparator" w:id="0">
    <w:p w14:paraId="78338180" w14:textId="77777777" w:rsidR="009B7AB1" w:rsidRDefault="009B7AB1" w:rsidP="0088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D143A6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>
    <w:nsid w:val="030A3C67"/>
    <w:multiLevelType w:val="hybridMultilevel"/>
    <w:tmpl w:val="E540637C"/>
    <w:lvl w:ilvl="0" w:tplc="ECFE5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3A7D"/>
    <w:multiLevelType w:val="hybridMultilevel"/>
    <w:tmpl w:val="2104DAE2"/>
    <w:lvl w:ilvl="0" w:tplc="D360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5300F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16B22"/>
    <w:multiLevelType w:val="hybridMultilevel"/>
    <w:tmpl w:val="70C22EB8"/>
    <w:lvl w:ilvl="0" w:tplc="E250DA56">
      <w:start w:val="87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A42781"/>
    <w:multiLevelType w:val="hybridMultilevel"/>
    <w:tmpl w:val="C9DC8AC4"/>
    <w:lvl w:ilvl="0" w:tplc="292E4E4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022A8"/>
    <w:multiLevelType w:val="hybridMultilevel"/>
    <w:tmpl w:val="1CE4B5B6"/>
    <w:lvl w:ilvl="0" w:tplc="0415000F">
      <w:start w:val="1"/>
      <w:numFmt w:val="decimal"/>
      <w:lvlText w:val="%1."/>
      <w:lvlJc w:val="left"/>
      <w:pPr>
        <w:ind w:left="120" w:hanging="360"/>
      </w:p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7">
    <w:nsid w:val="216B49F8"/>
    <w:multiLevelType w:val="hybridMultilevel"/>
    <w:tmpl w:val="9DB6DADC"/>
    <w:lvl w:ilvl="0" w:tplc="D6FC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E1107"/>
    <w:multiLevelType w:val="multilevel"/>
    <w:tmpl w:val="C966FBD4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520" w:hanging="2160"/>
      </w:pPr>
      <w:rPr>
        <w:rFonts w:cs="Times New Roman" w:hint="default"/>
      </w:rPr>
    </w:lvl>
  </w:abstractNum>
  <w:abstractNum w:abstractNumId="9">
    <w:nsid w:val="26CF7CB2"/>
    <w:multiLevelType w:val="multilevel"/>
    <w:tmpl w:val="12163ABA"/>
    <w:lvl w:ilvl="0">
      <w:start w:val="88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400"/>
      <w:numFmt w:val="decimal"/>
      <w:lvlText w:val="%1-%2"/>
      <w:lvlJc w:val="left"/>
      <w:pPr>
        <w:ind w:left="7095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0205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69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-32221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-25486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-18751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-12376" w:hanging="2160"/>
      </w:pPr>
      <w:rPr>
        <w:rFonts w:hint="default"/>
        <w:b w:val="0"/>
      </w:rPr>
    </w:lvl>
  </w:abstractNum>
  <w:abstractNum w:abstractNumId="10">
    <w:nsid w:val="2D0B3414"/>
    <w:multiLevelType w:val="hybridMultilevel"/>
    <w:tmpl w:val="201C3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55E7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3E50E13"/>
    <w:multiLevelType w:val="hybridMultilevel"/>
    <w:tmpl w:val="E0A8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76DE2"/>
    <w:multiLevelType w:val="hybridMultilevel"/>
    <w:tmpl w:val="D4A8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715E9"/>
    <w:multiLevelType w:val="hybridMultilevel"/>
    <w:tmpl w:val="C054D0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4AC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95953"/>
    <w:multiLevelType w:val="hybridMultilevel"/>
    <w:tmpl w:val="2A24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91DAD"/>
    <w:multiLevelType w:val="hybridMultilevel"/>
    <w:tmpl w:val="707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42168C"/>
    <w:multiLevelType w:val="hybridMultilevel"/>
    <w:tmpl w:val="46CEA5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928CA"/>
    <w:multiLevelType w:val="hybridMultilevel"/>
    <w:tmpl w:val="6922DEC2"/>
    <w:lvl w:ilvl="0" w:tplc="3BD607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6153"/>
    <w:multiLevelType w:val="multilevel"/>
    <w:tmpl w:val="173EF14A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145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35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24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EC0205"/>
    <w:multiLevelType w:val="hybridMultilevel"/>
    <w:tmpl w:val="4E488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9F5CD4"/>
    <w:multiLevelType w:val="hybridMultilevel"/>
    <w:tmpl w:val="604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42637"/>
    <w:multiLevelType w:val="hybridMultilevel"/>
    <w:tmpl w:val="A8847460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9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>
    <w:nsid w:val="6E5E61C3"/>
    <w:multiLevelType w:val="hybridMultilevel"/>
    <w:tmpl w:val="8A685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9"/>
  </w:num>
  <w:num w:numId="4">
    <w:abstractNumId w:val="26"/>
  </w:num>
  <w:num w:numId="5">
    <w:abstractNumId w:val="8"/>
  </w:num>
  <w:num w:numId="6">
    <w:abstractNumId w:val="23"/>
  </w:num>
  <w:num w:numId="7">
    <w:abstractNumId w:val="21"/>
  </w:num>
  <w:num w:numId="8">
    <w:abstractNumId w:val="15"/>
  </w:num>
  <w:num w:numId="9">
    <w:abstractNumId w:val="12"/>
  </w:num>
  <w:num w:numId="10">
    <w:abstractNumId w:val="3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6"/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16"/>
  </w:num>
  <w:num w:numId="24">
    <w:abstractNumId w:val="5"/>
  </w:num>
  <w:num w:numId="25">
    <w:abstractNumId w:val="27"/>
  </w:num>
  <w:num w:numId="26">
    <w:abstractNumId w:val="0"/>
  </w:num>
  <w:num w:numId="27">
    <w:abstractNumId w:val="22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0"/>
    <w:rsid w:val="00001C6E"/>
    <w:rsid w:val="00001F0C"/>
    <w:rsid w:val="00003309"/>
    <w:rsid w:val="00004BA9"/>
    <w:rsid w:val="00025AB9"/>
    <w:rsid w:val="00030546"/>
    <w:rsid w:val="00030875"/>
    <w:rsid w:val="00031BF0"/>
    <w:rsid w:val="00031DD3"/>
    <w:rsid w:val="00036ACD"/>
    <w:rsid w:val="00037125"/>
    <w:rsid w:val="00037F09"/>
    <w:rsid w:val="000424FD"/>
    <w:rsid w:val="0004596D"/>
    <w:rsid w:val="0004705B"/>
    <w:rsid w:val="00047B10"/>
    <w:rsid w:val="00051AB7"/>
    <w:rsid w:val="00053363"/>
    <w:rsid w:val="00054B39"/>
    <w:rsid w:val="00055695"/>
    <w:rsid w:val="00056F20"/>
    <w:rsid w:val="000621DB"/>
    <w:rsid w:val="00063FE8"/>
    <w:rsid w:val="00064848"/>
    <w:rsid w:val="000670BF"/>
    <w:rsid w:val="00070677"/>
    <w:rsid w:val="00072A2E"/>
    <w:rsid w:val="000750C3"/>
    <w:rsid w:val="0007584A"/>
    <w:rsid w:val="000827B5"/>
    <w:rsid w:val="00085069"/>
    <w:rsid w:val="00085413"/>
    <w:rsid w:val="00086FB2"/>
    <w:rsid w:val="000A0768"/>
    <w:rsid w:val="000A2412"/>
    <w:rsid w:val="000A5FD7"/>
    <w:rsid w:val="000A73CC"/>
    <w:rsid w:val="000B52DD"/>
    <w:rsid w:val="000C29AB"/>
    <w:rsid w:val="000D03E5"/>
    <w:rsid w:val="000D4378"/>
    <w:rsid w:val="000D4857"/>
    <w:rsid w:val="000F5934"/>
    <w:rsid w:val="000F6C61"/>
    <w:rsid w:val="000F7B4C"/>
    <w:rsid w:val="00111569"/>
    <w:rsid w:val="00121D68"/>
    <w:rsid w:val="0012798C"/>
    <w:rsid w:val="001412D4"/>
    <w:rsid w:val="001475CA"/>
    <w:rsid w:val="001504FA"/>
    <w:rsid w:val="00150988"/>
    <w:rsid w:val="00152E63"/>
    <w:rsid w:val="00160BD6"/>
    <w:rsid w:val="0017617C"/>
    <w:rsid w:val="00176F90"/>
    <w:rsid w:val="00177736"/>
    <w:rsid w:val="001910B1"/>
    <w:rsid w:val="0019184B"/>
    <w:rsid w:val="001A2371"/>
    <w:rsid w:val="001A37EE"/>
    <w:rsid w:val="001A54EA"/>
    <w:rsid w:val="001B377B"/>
    <w:rsid w:val="001B3F0D"/>
    <w:rsid w:val="001B4A24"/>
    <w:rsid w:val="001B52C1"/>
    <w:rsid w:val="001B5C1B"/>
    <w:rsid w:val="001C24E3"/>
    <w:rsid w:val="001C4BE6"/>
    <w:rsid w:val="001D457A"/>
    <w:rsid w:val="001D5CCE"/>
    <w:rsid w:val="001E1A3A"/>
    <w:rsid w:val="001F187E"/>
    <w:rsid w:val="001F24A2"/>
    <w:rsid w:val="001F6DA6"/>
    <w:rsid w:val="00215E0F"/>
    <w:rsid w:val="00220305"/>
    <w:rsid w:val="00222B52"/>
    <w:rsid w:val="00225AE8"/>
    <w:rsid w:val="00242056"/>
    <w:rsid w:val="002420ED"/>
    <w:rsid w:val="00247446"/>
    <w:rsid w:val="00247745"/>
    <w:rsid w:val="00247856"/>
    <w:rsid w:val="00253E17"/>
    <w:rsid w:val="0025662C"/>
    <w:rsid w:val="00257673"/>
    <w:rsid w:val="00261FB3"/>
    <w:rsid w:val="00262D6D"/>
    <w:rsid w:val="0026717B"/>
    <w:rsid w:val="00270876"/>
    <w:rsid w:val="002737B5"/>
    <w:rsid w:val="0028204A"/>
    <w:rsid w:val="00282870"/>
    <w:rsid w:val="0028369D"/>
    <w:rsid w:val="00294DBA"/>
    <w:rsid w:val="002977DA"/>
    <w:rsid w:val="002A0667"/>
    <w:rsid w:val="002A2D2E"/>
    <w:rsid w:val="002A3073"/>
    <w:rsid w:val="002A3D53"/>
    <w:rsid w:val="002A61D3"/>
    <w:rsid w:val="002B1355"/>
    <w:rsid w:val="002B2C64"/>
    <w:rsid w:val="002B730D"/>
    <w:rsid w:val="002C108B"/>
    <w:rsid w:val="002C1585"/>
    <w:rsid w:val="002C611A"/>
    <w:rsid w:val="002C6BFB"/>
    <w:rsid w:val="002D394E"/>
    <w:rsid w:val="002E1B95"/>
    <w:rsid w:val="002E61F6"/>
    <w:rsid w:val="002F0F51"/>
    <w:rsid w:val="002F1A9A"/>
    <w:rsid w:val="00300AB9"/>
    <w:rsid w:val="0030577D"/>
    <w:rsid w:val="00307A56"/>
    <w:rsid w:val="00314315"/>
    <w:rsid w:val="003161F2"/>
    <w:rsid w:val="00322EBB"/>
    <w:rsid w:val="003230FB"/>
    <w:rsid w:val="00324990"/>
    <w:rsid w:val="003256D6"/>
    <w:rsid w:val="00330B02"/>
    <w:rsid w:val="00330E16"/>
    <w:rsid w:val="00333916"/>
    <w:rsid w:val="0034318B"/>
    <w:rsid w:val="003443A5"/>
    <w:rsid w:val="003471BE"/>
    <w:rsid w:val="0035054E"/>
    <w:rsid w:val="00353953"/>
    <w:rsid w:val="003578E2"/>
    <w:rsid w:val="00360653"/>
    <w:rsid w:val="00362F93"/>
    <w:rsid w:val="00363003"/>
    <w:rsid w:val="00363836"/>
    <w:rsid w:val="00372A1D"/>
    <w:rsid w:val="00374D90"/>
    <w:rsid w:val="00377A82"/>
    <w:rsid w:val="0038239F"/>
    <w:rsid w:val="003860B8"/>
    <w:rsid w:val="00393027"/>
    <w:rsid w:val="00396152"/>
    <w:rsid w:val="003A48F9"/>
    <w:rsid w:val="003B0CB2"/>
    <w:rsid w:val="003B0CB5"/>
    <w:rsid w:val="003B1F1C"/>
    <w:rsid w:val="003C083D"/>
    <w:rsid w:val="003C08D3"/>
    <w:rsid w:val="003C1BE6"/>
    <w:rsid w:val="003C229F"/>
    <w:rsid w:val="003D0063"/>
    <w:rsid w:val="003E245B"/>
    <w:rsid w:val="003E70A6"/>
    <w:rsid w:val="003F535D"/>
    <w:rsid w:val="003F5D2F"/>
    <w:rsid w:val="003F7340"/>
    <w:rsid w:val="0040138E"/>
    <w:rsid w:val="004057E4"/>
    <w:rsid w:val="00405CB9"/>
    <w:rsid w:val="004105CE"/>
    <w:rsid w:val="00413358"/>
    <w:rsid w:val="00413759"/>
    <w:rsid w:val="0041481F"/>
    <w:rsid w:val="0041713A"/>
    <w:rsid w:val="0042053A"/>
    <w:rsid w:val="00427CC3"/>
    <w:rsid w:val="00430FD4"/>
    <w:rsid w:val="00432785"/>
    <w:rsid w:val="00435D66"/>
    <w:rsid w:val="0043691A"/>
    <w:rsid w:val="004378FC"/>
    <w:rsid w:val="00440CAE"/>
    <w:rsid w:val="00442A49"/>
    <w:rsid w:val="004534AA"/>
    <w:rsid w:val="0046194C"/>
    <w:rsid w:val="00465EC4"/>
    <w:rsid w:val="004668C4"/>
    <w:rsid w:val="0047004D"/>
    <w:rsid w:val="00472A7E"/>
    <w:rsid w:val="00472E7A"/>
    <w:rsid w:val="00474D65"/>
    <w:rsid w:val="004766B8"/>
    <w:rsid w:val="00484191"/>
    <w:rsid w:val="00486EB6"/>
    <w:rsid w:val="00495E16"/>
    <w:rsid w:val="0049648D"/>
    <w:rsid w:val="00497A29"/>
    <w:rsid w:val="004A02E1"/>
    <w:rsid w:val="004A06E9"/>
    <w:rsid w:val="004A2DE1"/>
    <w:rsid w:val="004A3B22"/>
    <w:rsid w:val="004A4865"/>
    <w:rsid w:val="004B0915"/>
    <w:rsid w:val="004B2886"/>
    <w:rsid w:val="004B4108"/>
    <w:rsid w:val="004B428B"/>
    <w:rsid w:val="004B5CAD"/>
    <w:rsid w:val="004C0112"/>
    <w:rsid w:val="004C0B9E"/>
    <w:rsid w:val="004C100D"/>
    <w:rsid w:val="004C1AA1"/>
    <w:rsid w:val="004C6FDA"/>
    <w:rsid w:val="004D459D"/>
    <w:rsid w:val="004E0385"/>
    <w:rsid w:val="004E09A5"/>
    <w:rsid w:val="004E6DB9"/>
    <w:rsid w:val="004F25C4"/>
    <w:rsid w:val="00510593"/>
    <w:rsid w:val="00513573"/>
    <w:rsid w:val="00522DDB"/>
    <w:rsid w:val="00536172"/>
    <w:rsid w:val="005423F1"/>
    <w:rsid w:val="005432AE"/>
    <w:rsid w:val="0054786F"/>
    <w:rsid w:val="005635BC"/>
    <w:rsid w:val="00564B56"/>
    <w:rsid w:val="00577B18"/>
    <w:rsid w:val="0058120E"/>
    <w:rsid w:val="0058200F"/>
    <w:rsid w:val="00585D6A"/>
    <w:rsid w:val="00590799"/>
    <w:rsid w:val="00590E3F"/>
    <w:rsid w:val="00590E7F"/>
    <w:rsid w:val="005911A9"/>
    <w:rsid w:val="0059296E"/>
    <w:rsid w:val="00593BB9"/>
    <w:rsid w:val="005A2E7A"/>
    <w:rsid w:val="005A35E3"/>
    <w:rsid w:val="005A6335"/>
    <w:rsid w:val="005A76D8"/>
    <w:rsid w:val="005D19E0"/>
    <w:rsid w:val="005D4007"/>
    <w:rsid w:val="005D728E"/>
    <w:rsid w:val="005E16D2"/>
    <w:rsid w:val="005E7473"/>
    <w:rsid w:val="005F26B8"/>
    <w:rsid w:val="005F4CE2"/>
    <w:rsid w:val="00601B6C"/>
    <w:rsid w:val="0060491D"/>
    <w:rsid w:val="00604FC8"/>
    <w:rsid w:val="00605A9F"/>
    <w:rsid w:val="0061040E"/>
    <w:rsid w:val="00614006"/>
    <w:rsid w:val="006159D3"/>
    <w:rsid w:val="00630390"/>
    <w:rsid w:val="0063121A"/>
    <w:rsid w:val="00644289"/>
    <w:rsid w:val="00646BBC"/>
    <w:rsid w:val="006520FD"/>
    <w:rsid w:val="00655C89"/>
    <w:rsid w:val="006566B5"/>
    <w:rsid w:val="00657689"/>
    <w:rsid w:val="00660C31"/>
    <w:rsid w:val="006639BD"/>
    <w:rsid w:val="00664DF6"/>
    <w:rsid w:val="006650DF"/>
    <w:rsid w:val="00675459"/>
    <w:rsid w:val="00687029"/>
    <w:rsid w:val="0069459E"/>
    <w:rsid w:val="006A0BF2"/>
    <w:rsid w:val="006A140E"/>
    <w:rsid w:val="006A1F0B"/>
    <w:rsid w:val="006A5EF1"/>
    <w:rsid w:val="006B06BF"/>
    <w:rsid w:val="006B52EB"/>
    <w:rsid w:val="006C0398"/>
    <w:rsid w:val="006C61D4"/>
    <w:rsid w:val="006D2E0A"/>
    <w:rsid w:val="006D47D8"/>
    <w:rsid w:val="006E30AA"/>
    <w:rsid w:val="006E736A"/>
    <w:rsid w:val="006F4129"/>
    <w:rsid w:val="006F4B0D"/>
    <w:rsid w:val="006F74CB"/>
    <w:rsid w:val="007028D7"/>
    <w:rsid w:val="00702FD2"/>
    <w:rsid w:val="0070316C"/>
    <w:rsid w:val="007031EE"/>
    <w:rsid w:val="00703FA0"/>
    <w:rsid w:val="00705B12"/>
    <w:rsid w:val="007064B4"/>
    <w:rsid w:val="007068CF"/>
    <w:rsid w:val="007073CB"/>
    <w:rsid w:val="007122DB"/>
    <w:rsid w:val="007134FD"/>
    <w:rsid w:val="00713A96"/>
    <w:rsid w:val="00722DDD"/>
    <w:rsid w:val="0072527C"/>
    <w:rsid w:val="00732DCA"/>
    <w:rsid w:val="00735581"/>
    <w:rsid w:val="00735AE7"/>
    <w:rsid w:val="007408D5"/>
    <w:rsid w:val="00747E29"/>
    <w:rsid w:val="00763D63"/>
    <w:rsid w:val="0076439F"/>
    <w:rsid w:val="00766FAD"/>
    <w:rsid w:val="00772F89"/>
    <w:rsid w:val="00773A29"/>
    <w:rsid w:val="007745A5"/>
    <w:rsid w:val="00781012"/>
    <w:rsid w:val="00785028"/>
    <w:rsid w:val="00785B1D"/>
    <w:rsid w:val="00793A7B"/>
    <w:rsid w:val="007A1A31"/>
    <w:rsid w:val="007A393C"/>
    <w:rsid w:val="007A5167"/>
    <w:rsid w:val="007A5C15"/>
    <w:rsid w:val="007A7556"/>
    <w:rsid w:val="007A7E0D"/>
    <w:rsid w:val="007B0032"/>
    <w:rsid w:val="007B052B"/>
    <w:rsid w:val="007B137D"/>
    <w:rsid w:val="007B25E4"/>
    <w:rsid w:val="007B58E3"/>
    <w:rsid w:val="007C0C70"/>
    <w:rsid w:val="007C562C"/>
    <w:rsid w:val="007C7829"/>
    <w:rsid w:val="007D0ED7"/>
    <w:rsid w:val="007D3E85"/>
    <w:rsid w:val="007D6D79"/>
    <w:rsid w:val="007E15CA"/>
    <w:rsid w:val="007F0391"/>
    <w:rsid w:val="007F35CF"/>
    <w:rsid w:val="007F57C5"/>
    <w:rsid w:val="00800887"/>
    <w:rsid w:val="00801D28"/>
    <w:rsid w:val="00802C0E"/>
    <w:rsid w:val="00813769"/>
    <w:rsid w:val="008206B3"/>
    <w:rsid w:val="008246B6"/>
    <w:rsid w:val="0082682C"/>
    <w:rsid w:val="0082752E"/>
    <w:rsid w:val="00832E24"/>
    <w:rsid w:val="0083475D"/>
    <w:rsid w:val="008356C6"/>
    <w:rsid w:val="00836CB0"/>
    <w:rsid w:val="00842551"/>
    <w:rsid w:val="008539DB"/>
    <w:rsid w:val="00855AD7"/>
    <w:rsid w:val="00861164"/>
    <w:rsid w:val="008649A9"/>
    <w:rsid w:val="00866B3E"/>
    <w:rsid w:val="00871493"/>
    <w:rsid w:val="00872193"/>
    <w:rsid w:val="00876E36"/>
    <w:rsid w:val="00877CC5"/>
    <w:rsid w:val="008803AF"/>
    <w:rsid w:val="00881603"/>
    <w:rsid w:val="00884A30"/>
    <w:rsid w:val="00885A21"/>
    <w:rsid w:val="00885B90"/>
    <w:rsid w:val="008911D9"/>
    <w:rsid w:val="00893A52"/>
    <w:rsid w:val="00894451"/>
    <w:rsid w:val="00896716"/>
    <w:rsid w:val="00896E66"/>
    <w:rsid w:val="008974F5"/>
    <w:rsid w:val="008B382E"/>
    <w:rsid w:val="008B4239"/>
    <w:rsid w:val="008B5D6B"/>
    <w:rsid w:val="008B701D"/>
    <w:rsid w:val="008C24CC"/>
    <w:rsid w:val="008C6D87"/>
    <w:rsid w:val="008C7F58"/>
    <w:rsid w:val="008D4C3A"/>
    <w:rsid w:val="008D5B39"/>
    <w:rsid w:val="008D7B68"/>
    <w:rsid w:val="008E0DE6"/>
    <w:rsid w:val="008E2471"/>
    <w:rsid w:val="008E303E"/>
    <w:rsid w:val="008E33C6"/>
    <w:rsid w:val="008F2AF8"/>
    <w:rsid w:val="008F31D5"/>
    <w:rsid w:val="008F6DFC"/>
    <w:rsid w:val="009100A8"/>
    <w:rsid w:val="009102E0"/>
    <w:rsid w:val="00933F84"/>
    <w:rsid w:val="00934199"/>
    <w:rsid w:val="00947532"/>
    <w:rsid w:val="00950077"/>
    <w:rsid w:val="00951447"/>
    <w:rsid w:val="009536C3"/>
    <w:rsid w:val="00956C1A"/>
    <w:rsid w:val="00956C5B"/>
    <w:rsid w:val="00960040"/>
    <w:rsid w:val="009633DD"/>
    <w:rsid w:val="0096761D"/>
    <w:rsid w:val="00984B62"/>
    <w:rsid w:val="00984B7D"/>
    <w:rsid w:val="00997149"/>
    <w:rsid w:val="009A2B6B"/>
    <w:rsid w:val="009A390B"/>
    <w:rsid w:val="009A48A6"/>
    <w:rsid w:val="009A5311"/>
    <w:rsid w:val="009B3774"/>
    <w:rsid w:val="009B3C18"/>
    <w:rsid w:val="009B6AC2"/>
    <w:rsid w:val="009B7AB1"/>
    <w:rsid w:val="009C04D6"/>
    <w:rsid w:val="009C7B84"/>
    <w:rsid w:val="009C7CF8"/>
    <w:rsid w:val="009C7DBE"/>
    <w:rsid w:val="009D3846"/>
    <w:rsid w:val="009D739D"/>
    <w:rsid w:val="009E2FE1"/>
    <w:rsid w:val="009F0911"/>
    <w:rsid w:val="009F446F"/>
    <w:rsid w:val="009F5C11"/>
    <w:rsid w:val="009F6515"/>
    <w:rsid w:val="009F65FE"/>
    <w:rsid w:val="009F697E"/>
    <w:rsid w:val="00A00D2A"/>
    <w:rsid w:val="00A078A9"/>
    <w:rsid w:val="00A15A85"/>
    <w:rsid w:val="00A1634D"/>
    <w:rsid w:val="00A2791B"/>
    <w:rsid w:val="00A302DC"/>
    <w:rsid w:val="00A32887"/>
    <w:rsid w:val="00A40C6C"/>
    <w:rsid w:val="00A41A3F"/>
    <w:rsid w:val="00A45506"/>
    <w:rsid w:val="00A475BD"/>
    <w:rsid w:val="00A51BA7"/>
    <w:rsid w:val="00A561AE"/>
    <w:rsid w:val="00A56224"/>
    <w:rsid w:val="00A63961"/>
    <w:rsid w:val="00A65774"/>
    <w:rsid w:val="00A752E6"/>
    <w:rsid w:val="00A7600B"/>
    <w:rsid w:val="00A81DF6"/>
    <w:rsid w:val="00A83E15"/>
    <w:rsid w:val="00A8679F"/>
    <w:rsid w:val="00A90A38"/>
    <w:rsid w:val="00A958A6"/>
    <w:rsid w:val="00AA1315"/>
    <w:rsid w:val="00AA3C35"/>
    <w:rsid w:val="00AA5064"/>
    <w:rsid w:val="00AA742B"/>
    <w:rsid w:val="00AA7AD4"/>
    <w:rsid w:val="00AB181C"/>
    <w:rsid w:val="00AB4297"/>
    <w:rsid w:val="00AC279B"/>
    <w:rsid w:val="00AC56C5"/>
    <w:rsid w:val="00AD76D0"/>
    <w:rsid w:val="00AE22EC"/>
    <w:rsid w:val="00AE7E27"/>
    <w:rsid w:val="00AF0CD1"/>
    <w:rsid w:val="00AF1D7F"/>
    <w:rsid w:val="00AF376A"/>
    <w:rsid w:val="00AF419C"/>
    <w:rsid w:val="00AF620D"/>
    <w:rsid w:val="00AF697B"/>
    <w:rsid w:val="00B21CF4"/>
    <w:rsid w:val="00B21DC7"/>
    <w:rsid w:val="00B251FE"/>
    <w:rsid w:val="00B25BF4"/>
    <w:rsid w:val="00B424F6"/>
    <w:rsid w:val="00B42822"/>
    <w:rsid w:val="00B428B5"/>
    <w:rsid w:val="00B45CAF"/>
    <w:rsid w:val="00B50FD3"/>
    <w:rsid w:val="00B55D72"/>
    <w:rsid w:val="00B567BA"/>
    <w:rsid w:val="00B7155A"/>
    <w:rsid w:val="00B72838"/>
    <w:rsid w:val="00B74432"/>
    <w:rsid w:val="00B74FF7"/>
    <w:rsid w:val="00B77714"/>
    <w:rsid w:val="00B82958"/>
    <w:rsid w:val="00B90CCC"/>
    <w:rsid w:val="00B94C55"/>
    <w:rsid w:val="00B96099"/>
    <w:rsid w:val="00B978BC"/>
    <w:rsid w:val="00BA0335"/>
    <w:rsid w:val="00BA19DD"/>
    <w:rsid w:val="00BB6F5B"/>
    <w:rsid w:val="00BC60E1"/>
    <w:rsid w:val="00BD30CD"/>
    <w:rsid w:val="00BD335E"/>
    <w:rsid w:val="00BD4592"/>
    <w:rsid w:val="00BD50F2"/>
    <w:rsid w:val="00BE0E26"/>
    <w:rsid w:val="00BF0C2C"/>
    <w:rsid w:val="00BF7450"/>
    <w:rsid w:val="00C03369"/>
    <w:rsid w:val="00C119B3"/>
    <w:rsid w:val="00C20DCC"/>
    <w:rsid w:val="00C231A3"/>
    <w:rsid w:val="00C23DAB"/>
    <w:rsid w:val="00C32E26"/>
    <w:rsid w:val="00C33377"/>
    <w:rsid w:val="00C349CE"/>
    <w:rsid w:val="00C36AFA"/>
    <w:rsid w:val="00C40A54"/>
    <w:rsid w:val="00C43CEF"/>
    <w:rsid w:val="00C45C37"/>
    <w:rsid w:val="00C62052"/>
    <w:rsid w:val="00C65F6E"/>
    <w:rsid w:val="00C7189A"/>
    <w:rsid w:val="00C735E3"/>
    <w:rsid w:val="00C73823"/>
    <w:rsid w:val="00C75EB3"/>
    <w:rsid w:val="00C75F0C"/>
    <w:rsid w:val="00C858AD"/>
    <w:rsid w:val="00C85988"/>
    <w:rsid w:val="00C9005A"/>
    <w:rsid w:val="00C91998"/>
    <w:rsid w:val="00CA7BF2"/>
    <w:rsid w:val="00CB4AA6"/>
    <w:rsid w:val="00CB67DC"/>
    <w:rsid w:val="00CB73EB"/>
    <w:rsid w:val="00CC19AD"/>
    <w:rsid w:val="00CC32CE"/>
    <w:rsid w:val="00CD3682"/>
    <w:rsid w:val="00CE4655"/>
    <w:rsid w:val="00CF26E2"/>
    <w:rsid w:val="00CF2831"/>
    <w:rsid w:val="00CF5B6B"/>
    <w:rsid w:val="00D11FF1"/>
    <w:rsid w:val="00D2378A"/>
    <w:rsid w:val="00D24BC3"/>
    <w:rsid w:val="00D26E63"/>
    <w:rsid w:val="00D271EC"/>
    <w:rsid w:val="00D312C8"/>
    <w:rsid w:val="00D3626C"/>
    <w:rsid w:val="00D379CE"/>
    <w:rsid w:val="00D45DE0"/>
    <w:rsid w:val="00D53A0E"/>
    <w:rsid w:val="00D55BDE"/>
    <w:rsid w:val="00D57F12"/>
    <w:rsid w:val="00D63500"/>
    <w:rsid w:val="00D67A38"/>
    <w:rsid w:val="00D7047A"/>
    <w:rsid w:val="00D85859"/>
    <w:rsid w:val="00D8645C"/>
    <w:rsid w:val="00D87384"/>
    <w:rsid w:val="00D96DDF"/>
    <w:rsid w:val="00DA35E0"/>
    <w:rsid w:val="00DA3F40"/>
    <w:rsid w:val="00DB282E"/>
    <w:rsid w:val="00DB3E26"/>
    <w:rsid w:val="00DC54C9"/>
    <w:rsid w:val="00DC69D7"/>
    <w:rsid w:val="00DD1C1F"/>
    <w:rsid w:val="00DD3822"/>
    <w:rsid w:val="00DD56D4"/>
    <w:rsid w:val="00DE3CCF"/>
    <w:rsid w:val="00DF31A6"/>
    <w:rsid w:val="00E00829"/>
    <w:rsid w:val="00E070B6"/>
    <w:rsid w:val="00E12A24"/>
    <w:rsid w:val="00E1398C"/>
    <w:rsid w:val="00E2272E"/>
    <w:rsid w:val="00E30612"/>
    <w:rsid w:val="00E45645"/>
    <w:rsid w:val="00E636A9"/>
    <w:rsid w:val="00E7173D"/>
    <w:rsid w:val="00E71F11"/>
    <w:rsid w:val="00E720FA"/>
    <w:rsid w:val="00E72DA3"/>
    <w:rsid w:val="00E74419"/>
    <w:rsid w:val="00E81B43"/>
    <w:rsid w:val="00E8535F"/>
    <w:rsid w:val="00E87C81"/>
    <w:rsid w:val="00E95EAA"/>
    <w:rsid w:val="00E97DCA"/>
    <w:rsid w:val="00EA1A37"/>
    <w:rsid w:val="00EB212E"/>
    <w:rsid w:val="00EB5B2B"/>
    <w:rsid w:val="00EB722A"/>
    <w:rsid w:val="00EC4E3B"/>
    <w:rsid w:val="00EC73D1"/>
    <w:rsid w:val="00EC7943"/>
    <w:rsid w:val="00ED37AF"/>
    <w:rsid w:val="00ED37E7"/>
    <w:rsid w:val="00ED5914"/>
    <w:rsid w:val="00EF0177"/>
    <w:rsid w:val="00EF0A36"/>
    <w:rsid w:val="00EF3840"/>
    <w:rsid w:val="00EF51E7"/>
    <w:rsid w:val="00EF6F80"/>
    <w:rsid w:val="00F010C6"/>
    <w:rsid w:val="00F05E66"/>
    <w:rsid w:val="00F05E8A"/>
    <w:rsid w:val="00F063BC"/>
    <w:rsid w:val="00F1040D"/>
    <w:rsid w:val="00F201B2"/>
    <w:rsid w:val="00F240AE"/>
    <w:rsid w:val="00F25C38"/>
    <w:rsid w:val="00F32623"/>
    <w:rsid w:val="00F32BD8"/>
    <w:rsid w:val="00F37F82"/>
    <w:rsid w:val="00F5376F"/>
    <w:rsid w:val="00F56C66"/>
    <w:rsid w:val="00F6206F"/>
    <w:rsid w:val="00F63EFF"/>
    <w:rsid w:val="00F75393"/>
    <w:rsid w:val="00F75AFB"/>
    <w:rsid w:val="00F96C83"/>
    <w:rsid w:val="00FA12E7"/>
    <w:rsid w:val="00FA15C2"/>
    <w:rsid w:val="00FA1C3E"/>
    <w:rsid w:val="00FA4858"/>
    <w:rsid w:val="00FA4EAE"/>
    <w:rsid w:val="00FC2AC4"/>
    <w:rsid w:val="00FC3048"/>
    <w:rsid w:val="00FC35FD"/>
    <w:rsid w:val="00FC6663"/>
    <w:rsid w:val="00FC71A4"/>
    <w:rsid w:val="00FD1325"/>
    <w:rsid w:val="00FD2A48"/>
    <w:rsid w:val="00FD317D"/>
    <w:rsid w:val="00FD6EE4"/>
    <w:rsid w:val="00FD78AF"/>
    <w:rsid w:val="00FE1949"/>
    <w:rsid w:val="00FE46AA"/>
    <w:rsid w:val="00FF21A2"/>
    <w:rsid w:val="00FF336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EB5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Indent 2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D3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6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AC4"/>
    <w:pPr>
      <w:spacing w:after="120" w:line="480" w:lineRule="auto"/>
      <w:ind w:left="283" w:firstLine="567"/>
    </w:pPr>
    <w:rPr>
      <w:rFonts w:ascii="Arial" w:hAnsi="Arial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AC4"/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2AC4"/>
    <w:pPr>
      <w:spacing w:after="120" w:line="360" w:lineRule="auto"/>
      <w:ind w:left="283" w:firstLine="567"/>
    </w:pPr>
    <w:rPr>
      <w:rFonts w:ascii="Arial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2AC4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Indent 2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D3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6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AC4"/>
    <w:pPr>
      <w:spacing w:after="120" w:line="480" w:lineRule="auto"/>
      <w:ind w:left="283" w:firstLine="567"/>
    </w:pPr>
    <w:rPr>
      <w:rFonts w:ascii="Arial" w:hAnsi="Arial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AC4"/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2AC4"/>
    <w:pPr>
      <w:spacing w:after="120" w:line="360" w:lineRule="auto"/>
      <w:ind w:left="283" w:firstLine="567"/>
    </w:pPr>
    <w:rPr>
      <w:rFonts w:ascii="Arial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2AC4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F416-4D07-4A0E-A868-D9498D53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48" baseType="variant">
      <vt:variant>
        <vt:i4>3407916</vt:i4>
      </vt:variant>
      <vt:variant>
        <vt:i4>116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655442</vt:i4>
      </vt:variant>
      <vt:variant>
        <vt:i4>107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6160441</vt:i4>
      </vt:variant>
      <vt:variant>
        <vt:i4>104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101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7143430</vt:i4>
      </vt:variant>
      <vt:variant>
        <vt:i4>98</vt:i4>
      </vt:variant>
      <vt:variant>
        <vt:i4>0</vt:i4>
      </vt:variant>
      <vt:variant>
        <vt:i4>5</vt:i4>
      </vt:variant>
      <vt:variant>
        <vt:lpwstr>mailto:kontakt@kowr.gov.pl</vt:lpwstr>
      </vt:variant>
      <vt:variant>
        <vt:lpwstr/>
      </vt:variant>
      <vt:variant>
        <vt:i4>4390919</vt:i4>
      </vt:variant>
      <vt:variant>
        <vt:i4>80</vt:i4>
      </vt:variant>
      <vt:variant>
        <vt:i4>0</vt:i4>
      </vt:variant>
      <vt:variant>
        <vt:i4>5</vt:i4>
      </vt:variant>
      <vt:variant>
        <vt:lpwstr>http://www.kowr.gov.pl/zasob/dzierzawa-nieruchomosci/wzory-dokumentow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Just</dc:creator>
  <cp:lastModifiedBy>Proch Łukasz</cp:lastModifiedBy>
  <cp:revision>4</cp:revision>
  <cp:lastPrinted>2023-06-29T06:23:00Z</cp:lastPrinted>
  <dcterms:created xsi:type="dcterms:W3CDTF">2023-09-18T06:38:00Z</dcterms:created>
  <dcterms:modified xsi:type="dcterms:W3CDTF">2023-09-18T06:39:00Z</dcterms:modified>
</cp:coreProperties>
</file>