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70" w:rsidRDefault="00332E70" w:rsidP="00C96942">
      <w:pPr>
        <w:pStyle w:val="Nagwek6"/>
        <w:spacing w:before="0" w:after="0"/>
        <w:jc w:val="right"/>
        <w:rPr>
          <w:rFonts w:ascii="Verdana" w:hAnsi="Verdana"/>
          <w:sz w:val="20"/>
          <w:szCs w:val="20"/>
        </w:rPr>
        <w:sectPr w:rsidR="00332E70" w:rsidSect="00777F4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2041" w:footer="737" w:gutter="0"/>
          <w:cols w:space="708"/>
          <w:titlePg/>
          <w:docGrid w:linePitch="360"/>
        </w:sectPr>
      </w:pPr>
    </w:p>
    <w:p w:rsidR="00C96942" w:rsidRPr="00020E1A" w:rsidRDefault="002B7078" w:rsidP="00C96942">
      <w:pPr>
        <w:pStyle w:val="Nagwek6"/>
        <w:spacing w:before="0" w:after="0"/>
        <w:jc w:val="righ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20"/>
          <w:szCs w:val="20"/>
        </w:rPr>
        <w:t xml:space="preserve">Wrocław, dnia </w:t>
      </w:r>
      <w:r w:rsidR="00534E5B">
        <w:rPr>
          <w:rFonts w:ascii="Verdana" w:hAnsi="Verdana"/>
          <w:sz w:val="20"/>
          <w:szCs w:val="20"/>
        </w:rPr>
        <w:t>1</w:t>
      </w:r>
      <w:r w:rsidR="003F3D41">
        <w:rPr>
          <w:rFonts w:ascii="Verdana" w:hAnsi="Verdana"/>
          <w:sz w:val="20"/>
          <w:szCs w:val="20"/>
        </w:rPr>
        <w:t>4</w:t>
      </w:r>
      <w:r w:rsidR="005A616E">
        <w:rPr>
          <w:rFonts w:ascii="Verdana" w:hAnsi="Verdana"/>
          <w:sz w:val="20"/>
          <w:szCs w:val="20"/>
        </w:rPr>
        <w:t>.</w:t>
      </w:r>
      <w:r w:rsidR="003F3D41">
        <w:rPr>
          <w:rFonts w:ascii="Verdana" w:hAnsi="Verdana"/>
          <w:sz w:val="20"/>
          <w:szCs w:val="20"/>
        </w:rPr>
        <w:t>12.2023</w:t>
      </w:r>
      <w:r w:rsidR="00C96942">
        <w:rPr>
          <w:rFonts w:ascii="Verdana" w:hAnsi="Verdana"/>
          <w:sz w:val="20"/>
          <w:szCs w:val="20"/>
        </w:rPr>
        <w:t xml:space="preserve"> r.</w:t>
      </w:r>
    </w:p>
    <w:p w:rsidR="00C96942" w:rsidRDefault="00C96942" w:rsidP="00C96942">
      <w:pPr>
        <w:pStyle w:val="Nagwek6"/>
        <w:spacing w:before="0" w:after="0"/>
        <w:jc w:val="both"/>
        <w:rPr>
          <w:rFonts w:ascii="Verdana" w:hAnsi="Verdana"/>
          <w:b w:val="0"/>
          <w:sz w:val="17"/>
          <w:szCs w:val="17"/>
        </w:rPr>
      </w:pPr>
    </w:p>
    <w:p w:rsidR="003F3D41" w:rsidRPr="003548BD" w:rsidRDefault="003F3D41" w:rsidP="003F3D41">
      <w:pPr>
        <w:spacing w:after="205" w:line="265" w:lineRule="auto"/>
        <w:ind w:left="7" w:right="28" w:firstLine="4"/>
        <w:jc w:val="both"/>
        <w:rPr>
          <w:rFonts w:ascii="Verdana" w:hAnsi="Verdana"/>
          <w:b/>
          <w:sz w:val="18"/>
          <w:szCs w:val="18"/>
        </w:rPr>
      </w:pPr>
      <w:r w:rsidRPr="003548BD">
        <w:rPr>
          <w:rFonts w:ascii="Verdana" w:hAnsi="Verdana"/>
          <w:sz w:val="18"/>
          <w:szCs w:val="18"/>
        </w:rPr>
        <w:t xml:space="preserve">Działając </w:t>
      </w:r>
      <w:r w:rsidRPr="008C281C">
        <w:rPr>
          <w:rFonts w:ascii="Verdana" w:hAnsi="Verdana"/>
          <w:sz w:val="18"/>
          <w:szCs w:val="18"/>
        </w:rPr>
        <w:t xml:space="preserve">na podstawie przepisów ustawy z dnia 10 lutego 2017 roku o Krajowym Ośrodku Wsparcia Rolnictwa, ustawy z dnia 10 lutego 2017 roku Przepisy wprowadzające ustawę o Krajowym Ośrodku Wsparcia Rolnictwa, ustawy z dnia 19 października 1991 roku o gospodarowaniu nieruchomościami </w:t>
      </w:r>
      <w:r>
        <w:rPr>
          <w:rFonts w:ascii="Verdana" w:hAnsi="Verdana"/>
          <w:sz w:val="18"/>
          <w:szCs w:val="18"/>
        </w:rPr>
        <w:t xml:space="preserve">rolnymi Skarbu Państwa, ustawy </w:t>
      </w:r>
      <w:r w:rsidRPr="008C281C">
        <w:rPr>
          <w:rFonts w:ascii="Verdana" w:hAnsi="Verdana"/>
          <w:sz w:val="18"/>
          <w:szCs w:val="18"/>
        </w:rPr>
        <w:t xml:space="preserve">z dnia </w:t>
      </w:r>
      <w:r>
        <w:rPr>
          <w:rFonts w:ascii="Verdana" w:hAnsi="Verdana"/>
          <w:sz w:val="18"/>
          <w:szCs w:val="18"/>
        </w:rPr>
        <w:br/>
      </w:r>
      <w:r w:rsidRPr="008C281C">
        <w:rPr>
          <w:rFonts w:ascii="Verdana" w:hAnsi="Verdana"/>
          <w:sz w:val="18"/>
          <w:szCs w:val="18"/>
        </w:rPr>
        <w:t xml:space="preserve">11 kwietnia 2003 roku o kształtowaniu ustroju rolnego oraz ustawy z </w:t>
      </w:r>
      <w:r>
        <w:rPr>
          <w:rFonts w:ascii="Verdana" w:hAnsi="Verdana"/>
          <w:sz w:val="18"/>
          <w:szCs w:val="18"/>
        </w:rPr>
        <w:t xml:space="preserve">dnia 14 kwietnia 2016 roku </w:t>
      </w:r>
      <w:r w:rsidRPr="008C281C">
        <w:rPr>
          <w:rFonts w:ascii="Verdana" w:hAnsi="Verdana"/>
          <w:sz w:val="18"/>
          <w:szCs w:val="18"/>
        </w:rPr>
        <w:t xml:space="preserve">o wstrzymaniu sprzedaży nieruchomości Zasobu Własności Rolnej Skarbu Państwa oraz o zmianie niektórych ustaw, </w:t>
      </w:r>
      <w:r>
        <w:rPr>
          <w:rFonts w:ascii="Verdana" w:hAnsi="Verdana"/>
          <w:sz w:val="18"/>
          <w:szCs w:val="18"/>
        </w:rPr>
        <w:br/>
      </w:r>
      <w:r w:rsidRPr="003548BD">
        <w:rPr>
          <w:rFonts w:ascii="Verdana" w:hAnsi="Verdana"/>
          <w:b/>
          <w:sz w:val="18"/>
          <w:szCs w:val="18"/>
        </w:rPr>
        <w:t>podaje do publicznej wiadomości:</w:t>
      </w:r>
    </w:p>
    <w:p w:rsidR="00C96942" w:rsidRPr="00853D5F" w:rsidRDefault="00853D5F" w:rsidP="004B272B">
      <w:pPr>
        <w:pStyle w:val="Nagwek6"/>
        <w:spacing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853D5F">
        <w:rPr>
          <w:rFonts w:ascii="Verdana" w:hAnsi="Verdana"/>
          <w:sz w:val="20"/>
          <w:szCs w:val="20"/>
          <w:u w:val="single"/>
        </w:rPr>
        <w:t xml:space="preserve">Listę osób </w:t>
      </w:r>
      <w:r w:rsidR="00EE51B4">
        <w:rPr>
          <w:rFonts w:ascii="Verdana" w:hAnsi="Verdana"/>
          <w:sz w:val="20"/>
          <w:szCs w:val="20"/>
          <w:u w:val="single"/>
        </w:rPr>
        <w:t xml:space="preserve">ostatecznie </w:t>
      </w:r>
      <w:r w:rsidRPr="00853D5F">
        <w:rPr>
          <w:rFonts w:ascii="Verdana" w:hAnsi="Verdana"/>
          <w:sz w:val="20"/>
          <w:szCs w:val="20"/>
          <w:u w:val="single"/>
        </w:rPr>
        <w:t xml:space="preserve">zakwalifikowanych oraz listę osób niezakwalifikowanych do udziału </w:t>
      </w:r>
      <w:r w:rsidR="00EE51B4">
        <w:rPr>
          <w:rFonts w:ascii="Verdana" w:hAnsi="Verdana"/>
          <w:sz w:val="20"/>
          <w:szCs w:val="20"/>
          <w:u w:val="single"/>
        </w:rPr>
        <w:br/>
      </w:r>
      <w:r w:rsidRPr="00853D5F">
        <w:rPr>
          <w:rFonts w:ascii="Verdana" w:hAnsi="Verdana"/>
          <w:sz w:val="20"/>
          <w:szCs w:val="20"/>
          <w:u w:val="single"/>
        </w:rPr>
        <w:t xml:space="preserve">w przetargu ustnym ograniczonym na </w:t>
      </w:r>
      <w:r w:rsidR="006421CD">
        <w:rPr>
          <w:rFonts w:ascii="Verdana" w:hAnsi="Verdana"/>
          <w:sz w:val="20"/>
          <w:szCs w:val="20"/>
          <w:u w:val="single"/>
        </w:rPr>
        <w:t>sprzedaż</w:t>
      </w:r>
      <w:r w:rsidRPr="00853D5F">
        <w:rPr>
          <w:rFonts w:ascii="Verdana" w:hAnsi="Verdana"/>
          <w:sz w:val="20"/>
          <w:szCs w:val="20"/>
          <w:u w:val="single"/>
        </w:rPr>
        <w:t xml:space="preserve"> nieruchomości:</w:t>
      </w:r>
    </w:p>
    <w:p w:rsidR="003D2CAF" w:rsidRDefault="003D2CAF" w:rsidP="003D2CAF">
      <w:pPr>
        <w:pStyle w:val="Akapitzlist"/>
        <w:spacing w:line="276" w:lineRule="auto"/>
        <w:ind w:left="0"/>
        <w:jc w:val="both"/>
        <w:rPr>
          <w:rFonts w:ascii="Verdana" w:hAnsi="Verdana"/>
          <w:b/>
          <w:bCs/>
          <w:sz w:val="18"/>
          <w:szCs w:val="18"/>
        </w:rPr>
      </w:pPr>
    </w:p>
    <w:p w:rsidR="003F3D41" w:rsidRPr="00EA32D8" w:rsidRDefault="003F3D41" w:rsidP="003F3D4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EA32D8">
        <w:rPr>
          <w:rFonts w:ascii="Verdana" w:hAnsi="Verdana"/>
          <w:b/>
          <w:bCs/>
          <w:sz w:val="18"/>
          <w:szCs w:val="18"/>
        </w:rPr>
        <w:t xml:space="preserve">Nieruchomość </w:t>
      </w:r>
      <w:r w:rsidRPr="00EA32D8">
        <w:rPr>
          <w:rFonts w:ascii="Verdana" w:hAnsi="Verdana"/>
          <w:b/>
          <w:bCs/>
          <w:sz w:val="18"/>
          <w:szCs w:val="18"/>
          <w:highlight w:val="yellow"/>
        </w:rPr>
        <w:t>rolna</w:t>
      </w:r>
      <w:r w:rsidRPr="00EA32D8">
        <w:rPr>
          <w:rFonts w:ascii="Verdana" w:hAnsi="Verdana"/>
          <w:b/>
          <w:bCs/>
          <w:sz w:val="18"/>
          <w:szCs w:val="18"/>
        </w:rPr>
        <w:t xml:space="preserve">, niezabudowana </w:t>
      </w:r>
      <w:r w:rsidRPr="00EA32D8">
        <w:rPr>
          <w:rFonts w:ascii="Verdana" w:hAnsi="Verdana"/>
          <w:bCs/>
          <w:sz w:val="18"/>
          <w:szCs w:val="18"/>
        </w:rPr>
        <w:t xml:space="preserve">położona </w:t>
      </w:r>
      <w:r w:rsidRPr="00EA32D8">
        <w:rPr>
          <w:rFonts w:ascii="Verdana" w:hAnsi="Verdana"/>
          <w:sz w:val="18"/>
          <w:szCs w:val="18"/>
        </w:rPr>
        <w:t>w:</w:t>
      </w:r>
    </w:p>
    <w:p w:rsidR="003F3D41" w:rsidRPr="00EA32D8" w:rsidRDefault="003F3D41" w:rsidP="003F3D41">
      <w:pPr>
        <w:spacing w:before="60" w:after="60" w:line="276" w:lineRule="auto"/>
        <w:jc w:val="both"/>
        <w:rPr>
          <w:rFonts w:ascii="Verdana" w:hAnsi="Verdana"/>
          <w:sz w:val="18"/>
          <w:szCs w:val="18"/>
        </w:rPr>
      </w:pPr>
      <w:r w:rsidRPr="00EA32D8">
        <w:rPr>
          <w:rFonts w:ascii="Verdana" w:hAnsi="Verdana"/>
          <w:sz w:val="18"/>
          <w:szCs w:val="18"/>
        </w:rPr>
        <w:t xml:space="preserve">obrębie </w:t>
      </w:r>
      <w:r w:rsidRPr="00EA32D8">
        <w:rPr>
          <w:rFonts w:ascii="Verdana" w:hAnsi="Verdana"/>
          <w:b/>
          <w:sz w:val="18"/>
          <w:szCs w:val="18"/>
          <w:highlight w:val="yellow"/>
        </w:rPr>
        <w:t>Koniowo</w:t>
      </w:r>
      <w:r w:rsidRPr="00EA32D8">
        <w:rPr>
          <w:rFonts w:ascii="Verdana" w:hAnsi="Verdana"/>
          <w:sz w:val="18"/>
          <w:szCs w:val="18"/>
        </w:rPr>
        <w:t xml:space="preserve">, gmina </w:t>
      </w:r>
      <w:r w:rsidRPr="00EA32D8">
        <w:rPr>
          <w:rFonts w:ascii="Verdana" w:hAnsi="Verdana"/>
          <w:b/>
          <w:sz w:val="18"/>
          <w:szCs w:val="18"/>
        </w:rPr>
        <w:t>Trzebnica</w:t>
      </w:r>
      <w:r w:rsidRPr="00EA32D8">
        <w:rPr>
          <w:rFonts w:ascii="Verdana" w:hAnsi="Verdana"/>
          <w:sz w:val="18"/>
          <w:szCs w:val="18"/>
        </w:rPr>
        <w:t xml:space="preserve">, powiat </w:t>
      </w:r>
      <w:r w:rsidRPr="00EA32D8">
        <w:rPr>
          <w:rFonts w:ascii="Verdana" w:hAnsi="Verdana"/>
          <w:b/>
          <w:sz w:val="18"/>
          <w:szCs w:val="18"/>
        </w:rPr>
        <w:t>trzebnicki</w:t>
      </w:r>
      <w:r w:rsidRPr="00EA32D8">
        <w:rPr>
          <w:rFonts w:ascii="Verdana" w:hAnsi="Verdana"/>
          <w:sz w:val="18"/>
          <w:szCs w:val="18"/>
        </w:rPr>
        <w:t xml:space="preserve">, województwo </w:t>
      </w:r>
      <w:r w:rsidRPr="00EA32D8">
        <w:rPr>
          <w:rFonts w:ascii="Verdana" w:hAnsi="Verdana"/>
          <w:b/>
          <w:sz w:val="18"/>
          <w:szCs w:val="18"/>
        </w:rPr>
        <w:t>dolnośląskie</w:t>
      </w:r>
      <w:r w:rsidRPr="00EA32D8">
        <w:rPr>
          <w:rFonts w:ascii="Verdana" w:hAnsi="Verdana"/>
          <w:sz w:val="18"/>
          <w:szCs w:val="18"/>
        </w:rPr>
        <w:t xml:space="preserve"> </w:t>
      </w:r>
    </w:p>
    <w:p w:rsidR="003F3D41" w:rsidRPr="003F3D41" w:rsidRDefault="003F3D41" w:rsidP="003F3D41">
      <w:pPr>
        <w:spacing w:before="60" w:after="60" w:line="276" w:lineRule="auto"/>
        <w:jc w:val="center"/>
        <w:rPr>
          <w:rFonts w:ascii="Verdana" w:hAnsi="Verdana"/>
          <w:b/>
          <w:sz w:val="20"/>
          <w:szCs w:val="20"/>
        </w:rPr>
      </w:pPr>
      <w:r w:rsidRPr="003F3D41">
        <w:rPr>
          <w:rFonts w:ascii="Verdana" w:hAnsi="Verdana"/>
          <w:b/>
          <w:sz w:val="20"/>
          <w:szCs w:val="20"/>
          <w:highlight w:val="yellow"/>
        </w:rPr>
        <w:t>dz.</w:t>
      </w:r>
      <w:r w:rsidRPr="003F3D41">
        <w:rPr>
          <w:rFonts w:ascii="Verdana" w:hAnsi="Verdana"/>
          <w:sz w:val="20"/>
          <w:szCs w:val="20"/>
          <w:highlight w:val="yellow"/>
        </w:rPr>
        <w:t xml:space="preserve"> </w:t>
      </w:r>
      <w:r w:rsidRPr="003F3D41">
        <w:rPr>
          <w:rFonts w:ascii="Verdana" w:hAnsi="Verdana"/>
          <w:b/>
          <w:sz w:val="20"/>
          <w:szCs w:val="20"/>
          <w:highlight w:val="yellow"/>
        </w:rPr>
        <w:t>258/12</w:t>
      </w:r>
    </w:p>
    <w:p w:rsidR="003F3D41" w:rsidRPr="00977315" w:rsidRDefault="003F3D41" w:rsidP="003F3D41">
      <w:pPr>
        <w:spacing w:before="60" w:after="60" w:line="276" w:lineRule="auto"/>
        <w:jc w:val="both"/>
        <w:rPr>
          <w:rFonts w:ascii="Verdana" w:hAnsi="Verdana"/>
          <w:sz w:val="16"/>
          <w:szCs w:val="16"/>
        </w:rPr>
      </w:pPr>
      <w:r w:rsidRPr="00977315">
        <w:rPr>
          <w:rFonts w:ascii="Verdana" w:hAnsi="Verdana"/>
          <w:sz w:val="16"/>
          <w:szCs w:val="16"/>
        </w:rPr>
        <w:t xml:space="preserve">Ogólna powierzchnia nieruchomości wynosi: </w:t>
      </w:r>
      <w:r w:rsidRPr="00977315">
        <w:rPr>
          <w:rFonts w:ascii="Verdana" w:hAnsi="Verdana"/>
          <w:b/>
          <w:sz w:val="16"/>
          <w:szCs w:val="16"/>
        </w:rPr>
        <w:t xml:space="preserve">1,1767 ha </w:t>
      </w:r>
      <w:r w:rsidRPr="00977315">
        <w:rPr>
          <w:rFonts w:ascii="Verdana" w:hAnsi="Verdana"/>
          <w:sz w:val="16"/>
          <w:szCs w:val="16"/>
        </w:rPr>
        <w:t xml:space="preserve">(użytki rolne 1,1767 ha), </w:t>
      </w:r>
      <w:r w:rsidRPr="00977315">
        <w:rPr>
          <w:rFonts w:ascii="Verdana" w:hAnsi="Verdana"/>
          <w:b/>
          <w:sz w:val="16"/>
          <w:szCs w:val="16"/>
        </w:rPr>
        <w:t>z czego:</w:t>
      </w:r>
    </w:p>
    <w:p w:rsidR="003F3D41" w:rsidRDefault="003F3D41" w:rsidP="003F3D41">
      <w:pPr>
        <w:numPr>
          <w:ilvl w:val="0"/>
          <w:numId w:val="21"/>
        </w:numPr>
        <w:spacing w:line="360" w:lineRule="auto"/>
        <w:jc w:val="both"/>
        <w:rPr>
          <w:rFonts w:ascii="Verdana" w:hAnsi="Verdana"/>
          <w:i/>
          <w:sz w:val="16"/>
          <w:szCs w:val="16"/>
        </w:rPr>
      </w:pPr>
      <w:r w:rsidRPr="00977315">
        <w:rPr>
          <w:rFonts w:ascii="Verdana" w:hAnsi="Verdana"/>
          <w:b/>
          <w:sz w:val="16"/>
          <w:szCs w:val="16"/>
        </w:rPr>
        <w:t>Grunty orne</w:t>
      </w:r>
      <w:r w:rsidRPr="00977315">
        <w:rPr>
          <w:rFonts w:ascii="Verdana" w:hAnsi="Verdana"/>
          <w:sz w:val="16"/>
          <w:szCs w:val="16"/>
        </w:rPr>
        <w:t xml:space="preserve"> o pow. 1,1767 ha,</w:t>
      </w:r>
      <w:r w:rsidRPr="00977315">
        <w:rPr>
          <w:rFonts w:ascii="Verdana" w:hAnsi="Verdana"/>
          <w:i/>
          <w:sz w:val="16"/>
          <w:szCs w:val="16"/>
        </w:rPr>
        <w:t xml:space="preserve"> w klasie</w:t>
      </w:r>
      <w:r w:rsidRPr="00977315">
        <w:rPr>
          <w:rFonts w:ascii="Verdana" w:hAnsi="Verdana"/>
          <w:sz w:val="16"/>
          <w:szCs w:val="16"/>
        </w:rPr>
        <w:t xml:space="preserve"> </w:t>
      </w:r>
      <w:r w:rsidRPr="00977315">
        <w:rPr>
          <w:rFonts w:ascii="Verdana" w:hAnsi="Verdana"/>
          <w:i/>
          <w:sz w:val="16"/>
          <w:szCs w:val="16"/>
        </w:rPr>
        <w:t>RIVb – 0,3580 ha, w klasie RV – 0,8187 ha;</w:t>
      </w:r>
    </w:p>
    <w:p w:rsidR="003F3D41" w:rsidRPr="00977315" w:rsidRDefault="003F3D41" w:rsidP="003F3D41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</w:p>
    <w:p w:rsidR="003F3D41" w:rsidRDefault="003F3D41" w:rsidP="002B7078">
      <w:pPr>
        <w:widowControl w:val="0"/>
        <w:autoSpaceDN w:val="0"/>
        <w:spacing w:after="120"/>
        <w:jc w:val="both"/>
        <w:textAlignment w:val="baseline"/>
        <w:rPr>
          <w:rFonts w:ascii="Verdana" w:hAnsi="Verdana"/>
          <w:b/>
          <w:sz w:val="16"/>
          <w:szCs w:val="16"/>
        </w:rPr>
      </w:pPr>
      <w:r w:rsidRPr="009459B8">
        <w:rPr>
          <w:rFonts w:ascii="Verdana" w:hAnsi="Verdana"/>
          <w:b/>
          <w:sz w:val="16"/>
          <w:szCs w:val="16"/>
        </w:rPr>
        <w:t>Dla nieruchomości prowadzona jest księga wieczysta nr WR1W/00044406/6 przez Wydział Ksiąg Wieczystych Sądu Rejonowego w Trzebnicy.</w:t>
      </w:r>
      <w:bookmarkStart w:id="0" w:name="_GoBack"/>
      <w:bookmarkEnd w:id="0"/>
    </w:p>
    <w:p w:rsidR="003F3D41" w:rsidRDefault="003F3D41" w:rsidP="002B7078">
      <w:pPr>
        <w:widowControl w:val="0"/>
        <w:autoSpaceDN w:val="0"/>
        <w:spacing w:after="120"/>
        <w:jc w:val="both"/>
        <w:textAlignment w:val="baseline"/>
        <w:rPr>
          <w:rFonts w:ascii="Verdana" w:hAnsi="Verdana"/>
          <w:b/>
          <w:sz w:val="16"/>
          <w:szCs w:val="16"/>
        </w:rPr>
      </w:pPr>
    </w:p>
    <w:p w:rsidR="002B7078" w:rsidRDefault="002B7078" w:rsidP="002B7078">
      <w:pPr>
        <w:widowControl w:val="0"/>
        <w:autoSpaceDN w:val="0"/>
        <w:spacing w:after="120"/>
        <w:jc w:val="both"/>
        <w:textAlignment w:val="baseline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Po analizie złożonych dokumentów </w:t>
      </w:r>
      <w:r w:rsidR="00EE51B4">
        <w:rPr>
          <w:rFonts w:ascii="Verdana" w:hAnsi="Verdana"/>
          <w:b/>
          <w:sz w:val="18"/>
          <w:szCs w:val="18"/>
          <w:u w:val="single"/>
        </w:rPr>
        <w:t xml:space="preserve">uzupełniających </w:t>
      </w:r>
      <w:r>
        <w:rPr>
          <w:rFonts w:ascii="Verdana" w:hAnsi="Verdana"/>
          <w:b/>
          <w:sz w:val="18"/>
          <w:szCs w:val="18"/>
          <w:u w:val="single"/>
        </w:rPr>
        <w:t xml:space="preserve">Komisja przetargowa </w:t>
      </w:r>
      <w:r w:rsidR="000E1B34">
        <w:rPr>
          <w:rFonts w:ascii="Verdana" w:hAnsi="Verdana"/>
          <w:b/>
          <w:sz w:val="18"/>
          <w:szCs w:val="18"/>
          <w:u w:val="single"/>
        </w:rPr>
        <w:t xml:space="preserve">jednomyślnie </w:t>
      </w:r>
      <w:r>
        <w:rPr>
          <w:rFonts w:ascii="Verdana" w:hAnsi="Verdana"/>
          <w:b/>
          <w:sz w:val="18"/>
          <w:szCs w:val="18"/>
          <w:u w:val="single"/>
        </w:rPr>
        <w:t xml:space="preserve">stwierdziła, </w:t>
      </w:r>
      <w:r w:rsidR="003F3D41">
        <w:rPr>
          <w:rFonts w:ascii="Verdana" w:hAnsi="Verdana"/>
          <w:b/>
          <w:sz w:val="18"/>
          <w:szCs w:val="18"/>
          <w:u w:val="single"/>
        </w:rPr>
        <w:br/>
        <w:t>że do przetargu zostali</w:t>
      </w:r>
      <w:r w:rsidR="000E1B34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3F3D41">
        <w:rPr>
          <w:rFonts w:ascii="Verdana" w:hAnsi="Verdana"/>
          <w:b/>
          <w:sz w:val="18"/>
          <w:szCs w:val="18"/>
          <w:u w:val="single"/>
        </w:rPr>
        <w:t>zakwalifikowani</w:t>
      </w:r>
      <w:r w:rsidR="000E1B34">
        <w:rPr>
          <w:rFonts w:ascii="Verdana" w:hAnsi="Verdana"/>
          <w:b/>
          <w:sz w:val="18"/>
          <w:szCs w:val="18"/>
          <w:u w:val="single"/>
        </w:rPr>
        <w:t>:</w:t>
      </w:r>
    </w:p>
    <w:p w:rsidR="003F3D41" w:rsidRPr="00890A9F" w:rsidRDefault="003F3D41" w:rsidP="003F3D41">
      <w:pPr>
        <w:pStyle w:val="Akapitzlist"/>
        <w:numPr>
          <w:ilvl w:val="0"/>
          <w:numId w:val="26"/>
        </w:numPr>
        <w:spacing w:line="480" w:lineRule="auto"/>
        <w:jc w:val="both"/>
        <w:rPr>
          <w:rFonts w:ascii="Verdana" w:hAnsi="Verdana"/>
          <w:sz w:val="18"/>
          <w:szCs w:val="18"/>
          <w:highlight w:val="yellow"/>
        </w:rPr>
      </w:pPr>
      <w:r w:rsidRPr="00890A9F">
        <w:rPr>
          <w:rFonts w:ascii="Verdana" w:hAnsi="Verdana"/>
          <w:b/>
          <w:sz w:val="18"/>
          <w:szCs w:val="18"/>
          <w:highlight w:val="yellow"/>
        </w:rPr>
        <w:t>Krzysztof Sroga</w:t>
      </w:r>
    </w:p>
    <w:p w:rsidR="002B7078" w:rsidRPr="003F3D41" w:rsidRDefault="003F3D41" w:rsidP="003F3D41">
      <w:pPr>
        <w:pStyle w:val="Akapitzlist"/>
        <w:numPr>
          <w:ilvl w:val="0"/>
          <w:numId w:val="26"/>
        </w:numPr>
        <w:spacing w:line="480" w:lineRule="auto"/>
        <w:jc w:val="both"/>
        <w:rPr>
          <w:rFonts w:ascii="Verdana" w:hAnsi="Verdana"/>
          <w:sz w:val="18"/>
          <w:szCs w:val="18"/>
          <w:highlight w:val="yellow"/>
        </w:rPr>
      </w:pPr>
      <w:r w:rsidRPr="00890A9F">
        <w:rPr>
          <w:rFonts w:ascii="Verdana" w:hAnsi="Verdana"/>
          <w:b/>
          <w:sz w:val="18"/>
          <w:szCs w:val="18"/>
          <w:highlight w:val="yellow"/>
        </w:rPr>
        <w:t>Bożena Kraus.</w:t>
      </w:r>
    </w:p>
    <w:p w:rsidR="002B7078" w:rsidRDefault="002B7078" w:rsidP="002B7078">
      <w:pPr>
        <w:pStyle w:val="Tekstpodstawowy3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Niniejsza lista jest listą ostateczną.</w:t>
      </w:r>
    </w:p>
    <w:p w:rsidR="002B7078" w:rsidRDefault="002B7078" w:rsidP="002B707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jc w:val="both"/>
        <w:rPr>
          <w:rFonts w:ascii="Verdana" w:hAnsi="Verdana"/>
          <w:bCs/>
          <w:spacing w:val="1"/>
          <w:sz w:val="18"/>
          <w:szCs w:val="18"/>
        </w:rPr>
      </w:pPr>
    </w:p>
    <w:p w:rsidR="003F3D41" w:rsidRPr="00606BD9" w:rsidRDefault="003F3D41" w:rsidP="003F3D41">
      <w:pPr>
        <w:spacing w:line="288" w:lineRule="auto"/>
        <w:jc w:val="both"/>
        <w:rPr>
          <w:rFonts w:ascii="Verdana" w:hAnsi="Verdana"/>
          <w:b/>
          <w:sz w:val="16"/>
          <w:szCs w:val="16"/>
          <w:u w:val="single"/>
          <w:lang w:val="x-none" w:eastAsia="x-none"/>
        </w:rPr>
      </w:pPr>
      <w:r w:rsidRPr="00606BD9">
        <w:rPr>
          <w:rFonts w:ascii="Verdana" w:hAnsi="Verdana"/>
          <w:b/>
          <w:sz w:val="16"/>
          <w:szCs w:val="16"/>
          <w:u w:val="single"/>
          <w:lang w:val="x-none" w:eastAsia="x-none"/>
        </w:rPr>
        <w:t>Warunkiem uczestnictwa w przetargu po zakwalifikowaniu się jest:</w:t>
      </w:r>
    </w:p>
    <w:p w:rsidR="003F3D41" w:rsidRPr="00606BD9" w:rsidRDefault="003F3D41" w:rsidP="003F3D41">
      <w:pPr>
        <w:spacing w:line="288" w:lineRule="auto"/>
        <w:jc w:val="both"/>
        <w:rPr>
          <w:rFonts w:ascii="Verdana" w:hAnsi="Verdana"/>
          <w:sz w:val="16"/>
          <w:szCs w:val="16"/>
        </w:rPr>
      </w:pPr>
      <w:r w:rsidRPr="00606BD9">
        <w:rPr>
          <w:rFonts w:ascii="Verdana" w:hAnsi="Verdana"/>
          <w:sz w:val="16"/>
          <w:szCs w:val="16"/>
        </w:rPr>
        <w:t>Wpłacenie wadium</w:t>
      </w:r>
      <w:r w:rsidRPr="00606BD9">
        <w:rPr>
          <w:rFonts w:ascii="Verdana" w:hAnsi="Verdana"/>
          <w:sz w:val="16"/>
          <w:szCs w:val="16"/>
          <w:u w:val="single"/>
        </w:rPr>
        <w:t>,</w:t>
      </w:r>
      <w:r w:rsidRPr="00606BD9">
        <w:rPr>
          <w:rFonts w:ascii="Verdana" w:hAnsi="Verdana"/>
          <w:color w:val="000000"/>
          <w:sz w:val="16"/>
          <w:szCs w:val="16"/>
        </w:rPr>
        <w:t xml:space="preserve"> </w:t>
      </w:r>
      <w:r w:rsidRPr="00606BD9">
        <w:rPr>
          <w:rFonts w:ascii="Verdana" w:hAnsi="Verdana"/>
          <w:sz w:val="16"/>
          <w:szCs w:val="16"/>
        </w:rPr>
        <w:t xml:space="preserve">na konto </w:t>
      </w:r>
      <w:r w:rsidRPr="00606BD9">
        <w:rPr>
          <w:rFonts w:ascii="Verdana" w:hAnsi="Verdana"/>
          <w:b/>
          <w:sz w:val="16"/>
          <w:szCs w:val="16"/>
        </w:rPr>
        <w:t>Krajowego Ośrodka Wsparcia Rolnictwa Oddział Terenowy we Wrocław</w:t>
      </w:r>
      <w:r w:rsidRPr="00606BD9">
        <w:rPr>
          <w:rFonts w:ascii="Verdana" w:hAnsi="Verdana"/>
          <w:sz w:val="16"/>
          <w:szCs w:val="16"/>
        </w:rPr>
        <w:t xml:space="preserve"> </w:t>
      </w:r>
      <w:r w:rsidRPr="00606BD9">
        <w:rPr>
          <w:rFonts w:ascii="Verdana" w:hAnsi="Verdana"/>
          <w:b/>
          <w:sz w:val="16"/>
          <w:szCs w:val="16"/>
        </w:rPr>
        <w:t xml:space="preserve">ul. Mińska 60, </w:t>
      </w:r>
      <w:r>
        <w:rPr>
          <w:rFonts w:ascii="Verdana" w:hAnsi="Verdana"/>
          <w:b/>
          <w:sz w:val="16"/>
          <w:szCs w:val="16"/>
        </w:rPr>
        <w:br/>
      </w:r>
      <w:r w:rsidRPr="00606BD9">
        <w:rPr>
          <w:rFonts w:ascii="Verdana" w:hAnsi="Verdana"/>
          <w:b/>
          <w:sz w:val="16"/>
          <w:szCs w:val="16"/>
        </w:rPr>
        <w:t>54-610 Wrocław</w:t>
      </w:r>
      <w:r w:rsidRPr="00606BD9">
        <w:rPr>
          <w:rFonts w:ascii="Verdana" w:hAnsi="Verdana"/>
          <w:sz w:val="16"/>
          <w:szCs w:val="16"/>
        </w:rPr>
        <w:t xml:space="preserve"> </w:t>
      </w:r>
      <w:r w:rsidRPr="00294582">
        <w:rPr>
          <w:rFonts w:ascii="Verdana" w:hAnsi="Verdana"/>
          <w:b/>
          <w:sz w:val="16"/>
          <w:szCs w:val="16"/>
          <w:highlight w:val="yellow"/>
        </w:rPr>
        <w:t>nr 85 1130 1033 0018 8159 8620 0003,</w:t>
      </w:r>
      <w:r w:rsidRPr="00606BD9">
        <w:rPr>
          <w:rFonts w:ascii="Verdana" w:hAnsi="Verdana"/>
          <w:b/>
          <w:sz w:val="16"/>
          <w:szCs w:val="16"/>
        </w:rPr>
        <w:t xml:space="preserve"> </w:t>
      </w:r>
      <w:r w:rsidRPr="00606BD9">
        <w:rPr>
          <w:rFonts w:ascii="Verdana" w:hAnsi="Verdana"/>
          <w:sz w:val="16"/>
          <w:szCs w:val="16"/>
        </w:rPr>
        <w:t xml:space="preserve">z odpowiednim wyprzedzeniem tak, aby środki pieniężne znalazły się na koncie Krajowego Ośrodka </w:t>
      </w:r>
      <w:r w:rsidRPr="00294582">
        <w:rPr>
          <w:rFonts w:ascii="Verdana" w:hAnsi="Verdana"/>
          <w:b/>
          <w:sz w:val="16"/>
          <w:szCs w:val="16"/>
          <w:highlight w:val="yellow"/>
        </w:rPr>
        <w:t>do dnia</w:t>
      </w:r>
      <w:r w:rsidRPr="00294582">
        <w:rPr>
          <w:rFonts w:ascii="Verdana" w:hAnsi="Verdana"/>
          <w:sz w:val="16"/>
          <w:szCs w:val="16"/>
          <w:highlight w:val="yellow"/>
        </w:rPr>
        <w:t xml:space="preserve"> </w:t>
      </w:r>
      <w:r>
        <w:rPr>
          <w:rFonts w:ascii="Verdana" w:hAnsi="Verdana"/>
          <w:b/>
          <w:color w:val="FF0000"/>
          <w:sz w:val="16"/>
          <w:szCs w:val="16"/>
          <w:highlight w:val="yellow"/>
        </w:rPr>
        <w:t>19</w:t>
      </w:r>
      <w:r w:rsidRPr="00294582">
        <w:rPr>
          <w:rFonts w:ascii="Verdana" w:hAnsi="Verdana"/>
          <w:b/>
          <w:color w:val="FF0000"/>
          <w:sz w:val="16"/>
          <w:szCs w:val="16"/>
          <w:highlight w:val="yellow"/>
        </w:rPr>
        <w:t>.12.2023</w:t>
      </w:r>
      <w:r>
        <w:rPr>
          <w:rFonts w:ascii="Verdana" w:hAnsi="Verdana"/>
          <w:b/>
          <w:color w:val="FF0000"/>
          <w:sz w:val="16"/>
          <w:szCs w:val="16"/>
          <w:highlight w:val="yellow"/>
        </w:rPr>
        <w:t xml:space="preserve"> </w:t>
      </w:r>
      <w:r w:rsidRPr="00294582">
        <w:rPr>
          <w:rFonts w:ascii="Verdana" w:hAnsi="Verdana"/>
          <w:b/>
          <w:color w:val="FF0000"/>
          <w:sz w:val="16"/>
          <w:szCs w:val="16"/>
          <w:highlight w:val="yellow"/>
        </w:rPr>
        <w:t>r.</w:t>
      </w:r>
      <w:r w:rsidRPr="00606BD9">
        <w:rPr>
          <w:rFonts w:ascii="Verdana" w:hAnsi="Verdana"/>
          <w:sz w:val="16"/>
          <w:szCs w:val="16"/>
        </w:rPr>
        <w:t xml:space="preserve"> z dokładnym określeniem w tytule wpłaty obrębu oraz numeru geodezyjnego nieruchomości</w:t>
      </w:r>
      <w:r>
        <w:rPr>
          <w:rFonts w:ascii="Verdana" w:hAnsi="Verdana"/>
          <w:sz w:val="16"/>
          <w:szCs w:val="16"/>
        </w:rPr>
        <w:t>,</w:t>
      </w:r>
      <w:r w:rsidRPr="00294582">
        <w:rPr>
          <w:rFonts w:ascii="Verdana" w:hAnsi="Verdana"/>
          <w:sz w:val="16"/>
          <w:szCs w:val="16"/>
        </w:rPr>
        <w:t xml:space="preserve"> a w przypadku dokonywania wpłaty przez inną osobę niż zakwalifikowana do przetargu - dodatkowo imienia i nazwiska osoby zakwalifikowanej do przetargu, za którą jest realizowana wpłata</w:t>
      </w:r>
      <w:r w:rsidRPr="00606BD9">
        <w:rPr>
          <w:rFonts w:ascii="Verdana" w:hAnsi="Verdana"/>
          <w:sz w:val="16"/>
          <w:szCs w:val="16"/>
        </w:rPr>
        <w:t xml:space="preserve">. </w:t>
      </w:r>
    </w:p>
    <w:p w:rsidR="002B7078" w:rsidRDefault="002B7078" w:rsidP="003D2CAF">
      <w:pPr>
        <w:widowControl w:val="0"/>
        <w:autoSpaceDN w:val="0"/>
        <w:jc w:val="both"/>
        <w:textAlignment w:val="baseline"/>
        <w:rPr>
          <w:rFonts w:ascii="Verdana" w:hAnsi="Verdana"/>
          <w:sz w:val="18"/>
          <w:szCs w:val="18"/>
          <w:u w:val="single"/>
        </w:rPr>
      </w:pPr>
    </w:p>
    <w:p w:rsidR="000E1B34" w:rsidRDefault="000E1B34" w:rsidP="003D2CAF">
      <w:pPr>
        <w:widowControl w:val="0"/>
        <w:autoSpaceDN w:val="0"/>
        <w:jc w:val="both"/>
        <w:textAlignment w:val="baseline"/>
        <w:rPr>
          <w:rFonts w:ascii="Verdana" w:hAnsi="Verdana"/>
          <w:sz w:val="18"/>
          <w:szCs w:val="18"/>
          <w:u w:val="single"/>
        </w:rPr>
      </w:pPr>
    </w:p>
    <w:p w:rsidR="00EE51B4" w:rsidRDefault="00EE51B4" w:rsidP="003D2CAF">
      <w:pPr>
        <w:widowControl w:val="0"/>
        <w:autoSpaceDN w:val="0"/>
        <w:jc w:val="both"/>
        <w:textAlignment w:val="baseline"/>
        <w:rPr>
          <w:rFonts w:ascii="Verdana" w:hAnsi="Verdana"/>
          <w:sz w:val="18"/>
          <w:szCs w:val="18"/>
          <w:u w:val="single"/>
        </w:rPr>
      </w:pPr>
    </w:p>
    <w:p w:rsidR="00755529" w:rsidRPr="00EE51B4" w:rsidRDefault="002B7078" w:rsidP="00EE51B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B7078">
        <w:rPr>
          <w:rFonts w:ascii="Verdana" w:hAnsi="Verdana"/>
          <w:sz w:val="18"/>
          <w:szCs w:val="18"/>
        </w:rPr>
        <w:t>Przewodnicząca: Adrianna Inglot ………………………</w:t>
      </w:r>
      <w:r w:rsidR="00EE51B4">
        <w:rPr>
          <w:rFonts w:ascii="Verdana" w:hAnsi="Verdana"/>
          <w:sz w:val="18"/>
          <w:szCs w:val="18"/>
        </w:rPr>
        <w:t>…………………………</w:t>
      </w:r>
    </w:p>
    <w:sectPr w:rsidR="00755529" w:rsidRPr="00EE51B4" w:rsidSect="00F76826">
      <w:type w:val="continuous"/>
      <w:pgSz w:w="11906" w:h="16838"/>
      <w:pgMar w:top="720" w:right="720" w:bottom="567" w:left="720" w:header="2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42" w:rsidRDefault="00C96942" w:rsidP="00C96942">
      <w:r>
        <w:separator/>
      </w:r>
    </w:p>
  </w:endnote>
  <w:endnote w:type="continuationSeparator" w:id="0">
    <w:p w:rsidR="00C96942" w:rsidRDefault="00C96942" w:rsidP="00C9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3D" w:rsidRDefault="009E0C56">
    <w:pPr>
      <w:pStyle w:val="Stopka"/>
      <w:jc w:val="center"/>
    </w:pPr>
    <w:sdt>
      <w:sdtPr>
        <w:id w:val="907884441"/>
        <w:docPartObj>
          <w:docPartGallery w:val="Page Numbers (Bottom of Page)"/>
          <w:docPartUnique/>
        </w:docPartObj>
      </w:sdtPr>
      <w:sdtEndPr/>
      <w:sdtContent>
        <w:r w:rsidR="000C433D">
          <w:t xml:space="preserve">- </w:t>
        </w:r>
        <w:r w:rsidR="000C433D">
          <w:fldChar w:fldCharType="begin"/>
        </w:r>
        <w:r w:rsidR="000C433D">
          <w:instrText>PAGE   \* MERGEFORMAT</w:instrText>
        </w:r>
        <w:r w:rsidR="000C433D">
          <w:fldChar w:fldCharType="separate"/>
        </w:r>
        <w:r w:rsidR="00EE51B4">
          <w:rPr>
            <w:noProof/>
          </w:rPr>
          <w:t>2</w:t>
        </w:r>
        <w:r w:rsidR="000C433D">
          <w:fldChar w:fldCharType="end"/>
        </w:r>
      </w:sdtContent>
    </w:sdt>
    <w:r w:rsidR="000C433D">
      <w:t xml:space="preserve"> -</w:t>
    </w:r>
  </w:p>
  <w:p w:rsidR="000C433D" w:rsidRDefault="000C43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3D" w:rsidRDefault="009E0C56" w:rsidP="000C433D">
    <w:pPr>
      <w:pStyle w:val="Stopka"/>
      <w:jc w:val="center"/>
    </w:pPr>
    <w:sdt>
      <w:sdtPr>
        <w:id w:val="-1467894010"/>
        <w:docPartObj>
          <w:docPartGallery w:val="Page Numbers (Bottom of Page)"/>
          <w:docPartUnique/>
        </w:docPartObj>
      </w:sdtPr>
      <w:sdtEndPr/>
      <w:sdtContent>
        <w:r w:rsidR="000C433D">
          <w:t xml:space="preserve">- </w:t>
        </w:r>
        <w:r w:rsidR="000C433D">
          <w:fldChar w:fldCharType="begin"/>
        </w:r>
        <w:r w:rsidR="000C433D">
          <w:instrText>PAGE   \* MERGEFORMAT</w:instrText>
        </w:r>
        <w:r w:rsidR="000C433D">
          <w:fldChar w:fldCharType="separate"/>
        </w:r>
        <w:r>
          <w:rPr>
            <w:noProof/>
          </w:rPr>
          <w:t>1</w:t>
        </w:r>
        <w:r w:rsidR="000C433D">
          <w:fldChar w:fldCharType="end"/>
        </w:r>
      </w:sdtContent>
    </w:sdt>
    <w:r w:rsidR="000C433D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42" w:rsidRDefault="00C96942" w:rsidP="00C96942">
      <w:r>
        <w:separator/>
      </w:r>
    </w:p>
  </w:footnote>
  <w:footnote w:type="continuationSeparator" w:id="0">
    <w:p w:rsidR="00C96942" w:rsidRDefault="00C96942" w:rsidP="00C9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42" w:rsidRDefault="00C96942" w:rsidP="00C96942">
    <w:pPr>
      <w:pStyle w:val="Nagwek"/>
    </w:pPr>
  </w:p>
  <w:p w:rsidR="00C96942" w:rsidRDefault="00C969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F4C" w:rsidRDefault="00777F4C">
    <w:pPr>
      <w:pStyle w:val="Nagwek"/>
      <w:rPr>
        <w:rFonts w:ascii="Verdana" w:hAnsi="Verdana"/>
        <w:b/>
        <w:sz w:val="20"/>
        <w:szCs w:val="20"/>
      </w:rPr>
    </w:pPr>
    <w:r w:rsidRPr="00332E70">
      <w:rPr>
        <w:rFonts w:ascii="Verdana" w:hAnsi="Verdana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B283F72" wp14:editId="3216E609">
          <wp:simplePos x="0" y="0"/>
          <wp:positionH relativeFrom="margin">
            <wp:align>left</wp:align>
          </wp:positionH>
          <wp:positionV relativeFrom="margin">
            <wp:posOffset>-1181100</wp:posOffset>
          </wp:positionV>
          <wp:extent cx="1440180" cy="861060"/>
          <wp:effectExtent l="0" t="0" r="7620" b="0"/>
          <wp:wrapSquare wrapText="bothSides"/>
          <wp:docPr id="12" name="Obraz 12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185">
      <w:rPr>
        <w:rFonts w:ascii="Verdana" w:hAnsi="Verdana"/>
        <w:b/>
        <w:sz w:val="20"/>
        <w:szCs w:val="20"/>
      </w:rPr>
      <w:t>Oddział Terenowy we Wrocławiu</w:t>
    </w:r>
  </w:p>
  <w:p w:rsidR="00852185" w:rsidRPr="00332E70" w:rsidRDefault="00852185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SZ we Wrocławiu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FAD"/>
    <w:multiLevelType w:val="hybridMultilevel"/>
    <w:tmpl w:val="EDC40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F578B"/>
    <w:multiLevelType w:val="hybridMultilevel"/>
    <w:tmpl w:val="90CA03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56A22"/>
    <w:multiLevelType w:val="hybridMultilevel"/>
    <w:tmpl w:val="E954E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2C99"/>
    <w:multiLevelType w:val="hybridMultilevel"/>
    <w:tmpl w:val="61D8F1D8"/>
    <w:lvl w:ilvl="0" w:tplc="CCF44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7607"/>
    <w:multiLevelType w:val="hybridMultilevel"/>
    <w:tmpl w:val="841CB5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B384D"/>
    <w:multiLevelType w:val="hybridMultilevel"/>
    <w:tmpl w:val="DEF2789E"/>
    <w:lvl w:ilvl="0" w:tplc="CA6E7012">
      <w:start w:val="2"/>
      <w:numFmt w:val="upperRoman"/>
      <w:lvlText w:val="%1."/>
      <w:lvlJc w:val="left"/>
      <w:pPr>
        <w:ind w:left="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29EB5BE2"/>
    <w:multiLevelType w:val="hybridMultilevel"/>
    <w:tmpl w:val="5CEC3F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A5CF6"/>
    <w:multiLevelType w:val="hybridMultilevel"/>
    <w:tmpl w:val="17FA266A"/>
    <w:lvl w:ilvl="0" w:tplc="30F813BC">
      <w:start w:val="1"/>
      <w:numFmt w:val="bullet"/>
      <w:lvlText w:val="•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5C5B00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03266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2E2EE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41050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4CD8B8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2B98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24B8D0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E3B68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0B56C3"/>
    <w:multiLevelType w:val="hybridMultilevel"/>
    <w:tmpl w:val="7E40DF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2106CD"/>
    <w:multiLevelType w:val="hybridMultilevel"/>
    <w:tmpl w:val="43C8BF9A"/>
    <w:lvl w:ilvl="0" w:tplc="0A360C50">
      <w:start w:val="1"/>
      <w:numFmt w:val="bullet"/>
      <w:lvlText w:val="•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D0A384">
      <w:start w:val="11"/>
      <w:numFmt w:val="upperRoman"/>
      <w:lvlRestart w:val="0"/>
      <w:lvlText w:val="%2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5322094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5E4DBA6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068EF0A6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BE149FDE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C12F64A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910A324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6A86B50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C012DE"/>
    <w:multiLevelType w:val="hybridMultilevel"/>
    <w:tmpl w:val="F9A85A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4121A"/>
    <w:multiLevelType w:val="hybridMultilevel"/>
    <w:tmpl w:val="64E2C314"/>
    <w:lvl w:ilvl="0" w:tplc="7E18C6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A2FC8"/>
    <w:multiLevelType w:val="hybridMultilevel"/>
    <w:tmpl w:val="CF06BCE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08158B9"/>
    <w:multiLevelType w:val="hybridMultilevel"/>
    <w:tmpl w:val="14B6FCA6"/>
    <w:lvl w:ilvl="0" w:tplc="04720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47907"/>
    <w:multiLevelType w:val="hybridMultilevel"/>
    <w:tmpl w:val="F9A85A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B61E1"/>
    <w:multiLevelType w:val="hybridMultilevel"/>
    <w:tmpl w:val="8E6C6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1F3209"/>
    <w:multiLevelType w:val="hybridMultilevel"/>
    <w:tmpl w:val="96A4B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563DA5"/>
    <w:multiLevelType w:val="hybridMultilevel"/>
    <w:tmpl w:val="CF4AC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413AE"/>
    <w:multiLevelType w:val="hybridMultilevel"/>
    <w:tmpl w:val="61E2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D3C24"/>
    <w:multiLevelType w:val="hybridMultilevel"/>
    <w:tmpl w:val="1C7074CA"/>
    <w:lvl w:ilvl="0" w:tplc="CE6A49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20F33"/>
    <w:multiLevelType w:val="hybridMultilevel"/>
    <w:tmpl w:val="1BD41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FA4005"/>
    <w:multiLevelType w:val="hybridMultilevel"/>
    <w:tmpl w:val="98546A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B52E41"/>
    <w:multiLevelType w:val="hybridMultilevel"/>
    <w:tmpl w:val="994C63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213152"/>
    <w:multiLevelType w:val="hybridMultilevel"/>
    <w:tmpl w:val="AC0CD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C3906"/>
    <w:multiLevelType w:val="multilevel"/>
    <w:tmpl w:val="A24CE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"/>
  </w:num>
  <w:num w:numId="5">
    <w:abstractNumId w:val="22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8"/>
  </w:num>
  <w:num w:numId="11">
    <w:abstractNumId w:val="1"/>
  </w:num>
  <w:num w:numId="12">
    <w:abstractNumId w:val="4"/>
  </w:num>
  <w:num w:numId="13">
    <w:abstractNumId w:val="21"/>
  </w:num>
  <w:num w:numId="14">
    <w:abstractNumId w:val="3"/>
  </w:num>
  <w:num w:numId="15">
    <w:abstractNumId w:val="11"/>
  </w:num>
  <w:num w:numId="16">
    <w:abstractNumId w:val="19"/>
  </w:num>
  <w:num w:numId="17">
    <w:abstractNumId w:val="7"/>
  </w:num>
  <w:num w:numId="18">
    <w:abstractNumId w:val="14"/>
  </w:num>
  <w:num w:numId="19">
    <w:abstractNumId w:val="10"/>
  </w:num>
  <w:num w:numId="20">
    <w:abstractNumId w:val="9"/>
  </w:num>
  <w:num w:numId="21">
    <w:abstractNumId w:val="23"/>
  </w:num>
  <w:num w:numId="22">
    <w:abstractNumId w:val="5"/>
  </w:num>
  <w:num w:numId="23">
    <w:abstractNumId w:val="16"/>
  </w:num>
  <w:num w:numId="2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DF"/>
    <w:rsid w:val="00001E2A"/>
    <w:rsid w:val="000036C8"/>
    <w:rsid w:val="00015B19"/>
    <w:rsid w:val="00024B16"/>
    <w:rsid w:val="00024CEF"/>
    <w:rsid w:val="00032DCF"/>
    <w:rsid w:val="0006624D"/>
    <w:rsid w:val="000822A4"/>
    <w:rsid w:val="000A4DE3"/>
    <w:rsid w:val="000B43BE"/>
    <w:rsid w:val="000B4DF7"/>
    <w:rsid w:val="000C433D"/>
    <w:rsid w:val="000C78E2"/>
    <w:rsid w:val="000E1B34"/>
    <w:rsid w:val="000E3C60"/>
    <w:rsid w:val="00114896"/>
    <w:rsid w:val="00170B89"/>
    <w:rsid w:val="00190776"/>
    <w:rsid w:val="001B2550"/>
    <w:rsid w:val="001D354F"/>
    <w:rsid w:val="0022032F"/>
    <w:rsid w:val="00232CE0"/>
    <w:rsid w:val="00244BDF"/>
    <w:rsid w:val="0025059A"/>
    <w:rsid w:val="00257814"/>
    <w:rsid w:val="00283A86"/>
    <w:rsid w:val="00286FDB"/>
    <w:rsid w:val="002A0FD5"/>
    <w:rsid w:val="002A22B5"/>
    <w:rsid w:val="002B7078"/>
    <w:rsid w:val="002E2491"/>
    <w:rsid w:val="002E28A8"/>
    <w:rsid w:val="002F722D"/>
    <w:rsid w:val="0031336F"/>
    <w:rsid w:val="00332E70"/>
    <w:rsid w:val="00332E8C"/>
    <w:rsid w:val="00341925"/>
    <w:rsid w:val="00341E4C"/>
    <w:rsid w:val="00345E04"/>
    <w:rsid w:val="00384731"/>
    <w:rsid w:val="00396908"/>
    <w:rsid w:val="003B5AF1"/>
    <w:rsid w:val="003D2CAF"/>
    <w:rsid w:val="003D6CCB"/>
    <w:rsid w:val="003E53BC"/>
    <w:rsid w:val="003F3D41"/>
    <w:rsid w:val="00413096"/>
    <w:rsid w:val="0044394C"/>
    <w:rsid w:val="00464F44"/>
    <w:rsid w:val="004861E5"/>
    <w:rsid w:val="00492A1C"/>
    <w:rsid w:val="004B272B"/>
    <w:rsid w:val="004B2F62"/>
    <w:rsid w:val="004B366B"/>
    <w:rsid w:val="004C4C00"/>
    <w:rsid w:val="004E0F3E"/>
    <w:rsid w:val="00534E5B"/>
    <w:rsid w:val="005751B6"/>
    <w:rsid w:val="00585C56"/>
    <w:rsid w:val="005A616E"/>
    <w:rsid w:val="005B1388"/>
    <w:rsid w:val="005C351B"/>
    <w:rsid w:val="005D12DD"/>
    <w:rsid w:val="005E3916"/>
    <w:rsid w:val="005F2BF2"/>
    <w:rsid w:val="00605715"/>
    <w:rsid w:val="00607BA1"/>
    <w:rsid w:val="00622033"/>
    <w:rsid w:val="006400CD"/>
    <w:rsid w:val="006421CD"/>
    <w:rsid w:val="00650ED0"/>
    <w:rsid w:val="00652708"/>
    <w:rsid w:val="00654D92"/>
    <w:rsid w:val="00670F23"/>
    <w:rsid w:val="00682B6C"/>
    <w:rsid w:val="006A2EA9"/>
    <w:rsid w:val="006C61D7"/>
    <w:rsid w:val="006D4156"/>
    <w:rsid w:val="006E027A"/>
    <w:rsid w:val="006E2298"/>
    <w:rsid w:val="006F2AAB"/>
    <w:rsid w:val="007051C2"/>
    <w:rsid w:val="00705339"/>
    <w:rsid w:val="0072467E"/>
    <w:rsid w:val="007428DE"/>
    <w:rsid w:val="0075177E"/>
    <w:rsid w:val="00755529"/>
    <w:rsid w:val="00777F4C"/>
    <w:rsid w:val="00781CBD"/>
    <w:rsid w:val="0079414E"/>
    <w:rsid w:val="007A064C"/>
    <w:rsid w:val="007A714C"/>
    <w:rsid w:val="007B7435"/>
    <w:rsid w:val="007F0FAD"/>
    <w:rsid w:val="007F1DD7"/>
    <w:rsid w:val="007F5E50"/>
    <w:rsid w:val="0081391D"/>
    <w:rsid w:val="0083358B"/>
    <w:rsid w:val="008433F8"/>
    <w:rsid w:val="00852185"/>
    <w:rsid w:val="008525A1"/>
    <w:rsid w:val="00853D5F"/>
    <w:rsid w:val="008627FD"/>
    <w:rsid w:val="008631C3"/>
    <w:rsid w:val="008640F5"/>
    <w:rsid w:val="00891998"/>
    <w:rsid w:val="008C2D92"/>
    <w:rsid w:val="008D358C"/>
    <w:rsid w:val="008E0F1F"/>
    <w:rsid w:val="00905A2F"/>
    <w:rsid w:val="00912D31"/>
    <w:rsid w:val="00933AD0"/>
    <w:rsid w:val="00936D18"/>
    <w:rsid w:val="009436B9"/>
    <w:rsid w:val="00983FED"/>
    <w:rsid w:val="00992C15"/>
    <w:rsid w:val="009970BC"/>
    <w:rsid w:val="009A6B2A"/>
    <w:rsid w:val="009B1381"/>
    <w:rsid w:val="009D3CEF"/>
    <w:rsid w:val="009E0C56"/>
    <w:rsid w:val="009F3AA1"/>
    <w:rsid w:val="00A23345"/>
    <w:rsid w:val="00A33AE2"/>
    <w:rsid w:val="00A471F0"/>
    <w:rsid w:val="00A56E8C"/>
    <w:rsid w:val="00A92AD2"/>
    <w:rsid w:val="00AB1589"/>
    <w:rsid w:val="00AC4D98"/>
    <w:rsid w:val="00AD2116"/>
    <w:rsid w:val="00AE3A40"/>
    <w:rsid w:val="00AF2B68"/>
    <w:rsid w:val="00AF469D"/>
    <w:rsid w:val="00AF4DAB"/>
    <w:rsid w:val="00AF7AB2"/>
    <w:rsid w:val="00B02EA1"/>
    <w:rsid w:val="00B27FE6"/>
    <w:rsid w:val="00B52C29"/>
    <w:rsid w:val="00B775F6"/>
    <w:rsid w:val="00BB07A8"/>
    <w:rsid w:val="00BB1470"/>
    <w:rsid w:val="00BC01C0"/>
    <w:rsid w:val="00BC57B3"/>
    <w:rsid w:val="00BF6F18"/>
    <w:rsid w:val="00C05E2A"/>
    <w:rsid w:val="00C100C8"/>
    <w:rsid w:val="00C24FEC"/>
    <w:rsid w:val="00C27B3E"/>
    <w:rsid w:val="00C47357"/>
    <w:rsid w:val="00C56C37"/>
    <w:rsid w:val="00C56E9D"/>
    <w:rsid w:val="00C578D3"/>
    <w:rsid w:val="00C705C2"/>
    <w:rsid w:val="00C87FDE"/>
    <w:rsid w:val="00C91688"/>
    <w:rsid w:val="00C91D66"/>
    <w:rsid w:val="00C96942"/>
    <w:rsid w:val="00C9765E"/>
    <w:rsid w:val="00CB389D"/>
    <w:rsid w:val="00CB62FC"/>
    <w:rsid w:val="00CE21B8"/>
    <w:rsid w:val="00CF171B"/>
    <w:rsid w:val="00D23574"/>
    <w:rsid w:val="00D42CE3"/>
    <w:rsid w:val="00D91A9D"/>
    <w:rsid w:val="00DC524D"/>
    <w:rsid w:val="00DD682A"/>
    <w:rsid w:val="00E0259B"/>
    <w:rsid w:val="00E43F21"/>
    <w:rsid w:val="00E575D7"/>
    <w:rsid w:val="00E93E94"/>
    <w:rsid w:val="00EC2A8D"/>
    <w:rsid w:val="00ED4231"/>
    <w:rsid w:val="00ED642A"/>
    <w:rsid w:val="00EE1D90"/>
    <w:rsid w:val="00EE51B4"/>
    <w:rsid w:val="00F26112"/>
    <w:rsid w:val="00F37C46"/>
    <w:rsid w:val="00F55C4B"/>
    <w:rsid w:val="00F76826"/>
    <w:rsid w:val="00F7715C"/>
    <w:rsid w:val="00F90945"/>
    <w:rsid w:val="00F90976"/>
    <w:rsid w:val="00F97E1B"/>
    <w:rsid w:val="00FB0F86"/>
    <w:rsid w:val="00FE55D7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5A2FF6"/>
  <w15:docId w15:val="{6D64261A-9C1B-421B-84CF-D98A1849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96942"/>
    <w:pPr>
      <w:suppressAutoHyphens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44BDF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rsid w:val="00244BDF"/>
    <w:pPr>
      <w:jc w:val="both"/>
    </w:pPr>
    <w:rPr>
      <w:sz w:val="22"/>
      <w:szCs w:val="20"/>
    </w:rPr>
  </w:style>
  <w:style w:type="paragraph" w:styleId="Tekstpodstawowy">
    <w:name w:val="Body Text"/>
    <w:basedOn w:val="Normalny"/>
    <w:link w:val="TekstpodstawowyZnak"/>
    <w:rsid w:val="00244BD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44B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44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4B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44B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332E8C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332E8C"/>
  </w:style>
  <w:style w:type="paragraph" w:styleId="Tekstdymka">
    <w:name w:val="Balloon Text"/>
    <w:basedOn w:val="Normalny"/>
    <w:link w:val="TekstdymkaZnak"/>
    <w:uiPriority w:val="99"/>
    <w:semiHidden/>
    <w:unhideWhenUsed/>
    <w:rsid w:val="00C91D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D6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1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969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69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69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9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96942"/>
    <w:rPr>
      <w:rFonts w:ascii="Times New Roman" w:eastAsia="Calibri" w:hAnsi="Times New Roman" w:cs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232CE0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777F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77F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E51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51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D88AB-9FE9-47DE-8212-6BE76740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AZWRSP we Wrocławiu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jtrzankowska</dc:creator>
  <cp:keywords/>
  <dc:description/>
  <cp:lastModifiedBy>Inglot Adrianna</cp:lastModifiedBy>
  <cp:revision>4</cp:revision>
  <cp:lastPrinted>2022-03-10T11:09:00Z</cp:lastPrinted>
  <dcterms:created xsi:type="dcterms:W3CDTF">2023-12-14T08:32:00Z</dcterms:created>
  <dcterms:modified xsi:type="dcterms:W3CDTF">2023-12-14T08:32:00Z</dcterms:modified>
</cp:coreProperties>
</file>