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887" w:rsidRDefault="00F33887" w:rsidP="004E7715">
      <w:pPr>
        <w:tabs>
          <w:tab w:val="center" w:pos="4513"/>
        </w:tabs>
        <w:spacing w:line="288" w:lineRule="auto"/>
        <w:ind w:firstLine="0"/>
        <w:jc w:val="center"/>
        <w:rPr>
          <w:rFonts w:ascii="Verdana" w:hAnsi="Verdana" w:cs="Verdana"/>
          <w:b/>
          <w:bCs/>
          <w:spacing w:val="-3"/>
          <w:sz w:val="22"/>
          <w:szCs w:val="22"/>
          <w:u w:val="single"/>
        </w:rPr>
      </w:pPr>
    </w:p>
    <w:p w:rsidR="00F33887" w:rsidRDefault="00F33887" w:rsidP="004E7715">
      <w:pPr>
        <w:tabs>
          <w:tab w:val="center" w:pos="4513"/>
        </w:tabs>
        <w:spacing w:line="288" w:lineRule="auto"/>
        <w:ind w:firstLine="0"/>
        <w:jc w:val="center"/>
        <w:rPr>
          <w:rFonts w:ascii="Verdana" w:hAnsi="Verdana" w:cs="Verdana"/>
          <w:b/>
          <w:bCs/>
          <w:spacing w:val="-3"/>
          <w:sz w:val="22"/>
          <w:szCs w:val="22"/>
          <w:u w:val="single"/>
        </w:rPr>
      </w:pPr>
    </w:p>
    <w:p w:rsidR="00F33887" w:rsidRDefault="00F33887" w:rsidP="004E7715">
      <w:pPr>
        <w:tabs>
          <w:tab w:val="center" w:pos="4513"/>
        </w:tabs>
        <w:spacing w:line="288" w:lineRule="auto"/>
        <w:ind w:firstLine="0"/>
        <w:jc w:val="center"/>
        <w:rPr>
          <w:rFonts w:ascii="Verdana" w:hAnsi="Verdana" w:cs="Verdana"/>
          <w:b/>
          <w:bCs/>
          <w:spacing w:val="-3"/>
          <w:sz w:val="22"/>
          <w:szCs w:val="22"/>
          <w:u w:val="single"/>
        </w:rPr>
      </w:pPr>
    </w:p>
    <w:p w:rsidR="00F33887" w:rsidRPr="00563399" w:rsidRDefault="00F33887" w:rsidP="004E7715">
      <w:pPr>
        <w:tabs>
          <w:tab w:val="center" w:pos="4513"/>
        </w:tabs>
        <w:spacing w:line="288" w:lineRule="auto"/>
        <w:ind w:firstLine="0"/>
        <w:jc w:val="center"/>
        <w:rPr>
          <w:rFonts w:ascii="Verdana" w:hAnsi="Verdana" w:cs="Verdana"/>
          <w:b/>
          <w:bCs/>
          <w:spacing w:val="-3"/>
          <w:sz w:val="22"/>
          <w:szCs w:val="22"/>
          <w:u w:val="single"/>
        </w:rPr>
      </w:pPr>
      <w:r w:rsidRPr="004E7715">
        <w:rPr>
          <w:rFonts w:ascii="Verdana" w:hAnsi="Verdana" w:cs="Verdana"/>
          <w:b/>
          <w:bCs/>
          <w:spacing w:val="-3"/>
          <w:sz w:val="22"/>
          <w:szCs w:val="22"/>
          <w:u w:val="single"/>
        </w:rPr>
        <w:t>OG</w:t>
      </w:r>
      <w:r>
        <w:rPr>
          <w:rFonts w:ascii="Verdana" w:hAnsi="Verdana" w:cs="Verdana"/>
          <w:b/>
          <w:bCs/>
          <w:spacing w:val="-3"/>
          <w:sz w:val="22"/>
          <w:szCs w:val="22"/>
          <w:u w:val="single"/>
        </w:rPr>
        <w:t>ŁOSZENIE numer BYD.WKUZ.LY.4243.</w:t>
      </w:r>
      <w:r w:rsidR="0051769E">
        <w:rPr>
          <w:rFonts w:ascii="Verdana" w:hAnsi="Verdana" w:cs="Verdana"/>
          <w:b/>
          <w:bCs/>
          <w:spacing w:val="-3"/>
          <w:sz w:val="22"/>
          <w:szCs w:val="22"/>
          <w:u w:val="single"/>
        </w:rPr>
        <w:t>28.2024</w:t>
      </w:r>
      <w:r w:rsidRPr="004E7715">
        <w:rPr>
          <w:rFonts w:ascii="Verdana" w:hAnsi="Verdana" w:cs="Verdana"/>
          <w:b/>
          <w:bCs/>
          <w:spacing w:val="-3"/>
          <w:sz w:val="22"/>
          <w:szCs w:val="22"/>
          <w:u w:val="single"/>
        </w:rPr>
        <w:t>.</w:t>
      </w:r>
      <w:r w:rsidR="0051769E">
        <w:rPr>
          <w:rFonts w:ascii="Verdana" w:hAnsi="Verdana" w:cs="Verdana"/>
          <w:b/>
          <w:bCs/>
          <w:spacing w:val="-3"/>
          <w:sz w:val="22"/>
          <w:szCs w:val="22"/>
          <w:u w:val="single"/>
        </w:rPr>
        <w:t>MP.1</w:t>
      </w:r>
      <w:r w:rsidRPr="004E7715">
        <w:rPr>
          <w:rFonts w:ascii="Verdana" w:hAnsi="Verdana" w:cs="Verdana"/>
          <w:b/>
          <w:bCs/>
          <w:spacing w:val="-3"/>
          <w:sz w:val="22"/>
          <w:szCs w:val="22"/>
          <w:u w:val="single"/>
        </w:rPr>
        <w:t xml:space="preserve"> z dnia </w:t>
      </w:r>
      <w:r w:rsidR="001849E0">
        <w:rPr>
          <w:rFonts w:ascii="Verdana" w:hAnsi="Verdana" w:cs="Verdana"/>
          <w:b/>
          <w:bCs/>
          <w:spacing w:val="-3"/>
          <w:sz w:val="22"/>
          <w:szCs w:val="22"/>
          <w:u w:val="single"/>
        </w:rPr>
        <w:t>13.09.2024</w:t>
      </w:r>
      <w:r>
        <w:rPr>
          <w:rFonts w:ascii="Verdana" w:hAnsi="Verdana" w:cs="Verdana"/>
          <w:b/>
          <w:bCs/>
          <w:spacing w:val="-3"/>
          <w:sz w:val="22"/>
          <w:szCs w:val="22"/>
          <w:u w:val="single"/>
        </w:rPr>
        <w:t>r.</w:t>
      </w:r>
    </w:p>
    <w:p w:rsidR="00F33887" w:rsidRPr="004E7715" w:rsidRDefault="00F33887" w:rsidP="004E7715">
      <w:pPr>
        <w:keepNext/>
        <w:spacing w:line="288" w:lineRule="auto"/>
        <w:ind w:firstLine="0"/>
        <w:jc w:val="center"/>
        <w:outlineLvl w:val="3"/>
        <w:rPr>
          <w:rFonts w:ascii="Verdana" w:hAnsi="Verdana" w:cs="Verdana"/>
          <w:b/>
          <w:bCs/>
          <w:sz w:val="22"/>
          <w:szCs w:val="22"/>
        </w:rPr>
      </w:pPr>
      <w:r w:rsidRPr="004E7715">
        <w:rPr>
          <w:rFonts w:ascii="Verdana" w:hAnsi="Verdana" w:cs="Verdana"/>
          <w:b/>
          <w:bCs/>
          <w:sz w:val="22"/>
          <w:szCs w:val="22"/>
        </w:rPr>
        <w:t xml:space="preserve">Krajowy Ośrodek Wsparcia Rolnictwa </w:t>
      </w:r>
    </w:p>
    <w:p w:rsidR="00F33887" w:rsidRPr="004E7715" w:rsidRDefault="00F33887" w:rsidP="004E7715">
      <w:pPr>
        <w:tabs>
          <w:tab w:val="center" w:pos="4513"/>
        </w:tabs>
        <w:spacing w:line="288" w:lineRule="auto"/>
        <w:ind w:firstLine="0"/>
        <w:jc w:val="center"/>
        <w:rPr>
          <w:rFonts w:ascii="Verdana" w:hAnsi="Verdana" w:cs="Verdana"/>
          <w:spacing w:val="-3"/>
          <w:sz w:val="22"/>
          <w:szCs w:val="22"/>
        </w:rPr>
      </w:pPr>
      <w:r w:rsidRPr="004E7715">
        <w:rPr>
          <w:rFonts w:ascii="Verdana" w:hAnsi="Verdana" w:cs="Verdana"/>
          <w:b/>
          <w:bCs/>
          <w:spacing w:val="-3"/>
          <w:sz w:val="22"/>
          <w:szCs w:val="22"/>
        </w:rPr>
        <w:t>Oddział Terenowy w Bydgoszczy</w:t>
      </w:r>
    </w:p>
    <w:p w:rsidR="00F33887" w:rsidRDefault="00F33887" w:rsidP="004E7715">
      <w:pPr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line="288" w:lineRule="auto"/>
        <w:ind w:firstLine="0"/>
        <w:jc w:val="both"/>
        <w:rPr>
          <w:rFonts w:ascii="Verdana" w:hAnsi="Verdana" w:cs="Verdana"/>
          <w:spacing w:val="1"/>
          <w:sz w:val="20"/>
          <w:szCs w:val="20"/>
        </w:rPr>
      </w:pPr>
    </w:p>
    <w:p w:rsidR="00F33887" w:rsidRDefault="00F33887" w:rsidP="004E7715">
      <w:pPr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line="288" w:lineRule="auto"/>
        <w:ind w:firstLine="0"/>
        <w:jc w:val="both"/>
        <w:rPr>
          <w:rFonts w:ascii="Verdana" w:hAnsi="Verdana" w:cs="Verdana"/>
          <w:spacing w:val="1"/>
          <w:sz w:val="20"/>
          <w:szCs w:val="20"/>
        </w:rPr>
      </w:pPr>
    </w:p>
    <w:p w:rsidR="00F33887" w:rsidRPr="004E7715" w:rsidRDefault="00F33887" w:rsidP="004E7715">
      <w:pPr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line="288" w:lineRule="auto"/>
        <w:ind w:firstLine="0"/>
        <w:jc w:val="both"/>
        <w:rPr>
          <w:rFonts w:ascii="Verdana" w:hAnsi="Verdana" w:cs="Verdana"/>
          <w:spacing w:val="1"/>
          <w:sz w:val="20"/>
          <w:szCs w:val="20"/>
        </w:rPr>
      </w:pPr>
    </w:p>
    <w:p w:rsidR="00F33887" w:rsidRPr="00E51C87" w:rsidRDefault="00F33887" w:rsidP="00E51C87">
      <w:pPr>
        <w:spacing w:line="288" w:lineRule="auto"/>
        <w:ind w:left="57" w:right="57" w:firstLine="0"/>
        <w:jc w:val="both"/>
        <w:rPr>
          <w:rFonts w:ascii="Verdana" w:hAnsi="Verdana" w:cs="Verdana"/>
          <w:spacing w:val="1"/>
          <w:sz w:val="20"/>
          <w:szCs w:val="20"/>
        </w:rPr>
      </w:pPr>
      <w:r w:rsidRPr="004110E6">
        <w:rPr>
          <w:rFonts w:ascii="Verdana" w:hAnsi="Verdana" w:cs="Verdana"/>
          <w:sz w:val="20"/>
          <w:szCs w:val="20"/>
          <w:lang w:eastAsia="en-US"/>
        </w:rPr>
        <w:t>Działając na podstawie ustawy z dnia 19 października 1991 r. o gospodarowaniu nieruchomościami rolny</w:t>
      </w:r>
      <w:r w:rsidR="003A7FCC">
        <w:rPr>
          <w:rFonts w:ascii="Verdana" w:hAnsi="Verdana" w:cs="Verdana"/>
          <w:sz w:val="20"/>
          <w:szCs w:val="20"/>
          <w:lang w:eastAsia="en-US"/>
        </w:rPr>
        <w:t>mi Skarbu Państwa (Dz. U. z 2024</w:t>
      </w:r>
      <w:r w:rsidRPr="004110E6">
        <w:rPr>
          <w:rFonts w:ascii="Verdana" w:hAnsi="Verdana" w:cs="Verdana"/>
          <w:sz w:val="20"/>
          <w:szCs w:val="20"/>
          <w:lang w:eastAsia="en-US"/>
        </w:rPr>
        <w:t>, poz.</w:t>
      </w:r>
      <w:r w:rsidR="003A7FCC">
        <w:rPr>
          <w:rFonts w:ascii="Verdana" w:hAnsi="Verdana" w:cs="Verdana"/>
          <w:sz w:val="20"/>
          <w:szCs w:val="20"/>
          <w:lang w:eastAsia="en-US"/>
        </w:rPr>
        <w:t xml:space="preserve"> 589</w:t>
      </w:r>
      <w:r>
        <w:rPr>
          <w:rFonts w:ascii="Verdana" w:hAnsi="Verdana" w:cs="Verdana"/>
          <w:sz w:val="20"/>
          <w:szCs w:val="20"/>
          <w:lang w:eastAsia="en-US"/>
        </w:rPr>
        <w:t xml:space="preserve"> z </w:t>
      </w:r>
      <w:proofErr w:type="spellStart"/>
      <w:r>
        <w:rPr>
          <w:rFonts w:ascii="Verdana" w:hAnsi="Verdana" w:cs="Verdana"/>
          <w:sz w:val="20"/>
          <w:szCs w:val="20"/>
          <w:lang w:eastAsia="en-US"/>
        </w:rPr>
        <w:t>późn</w:t>
      </w:r>
      <w:proofErr w:type="spellEnd"/>
      <w:r>
        <w:rPr>
          <w:rFonts w:ascii="Verdana" w:hAnsi="Verdana" w:cs="Verdana"/>
          <w:sz w:val="20"/>
          <w:szCs w:val="20"/>
          <w:lang w:eastAsia="en-US"/>
        </w:rPr>
        <w:t>. zm</w:t>
      </w:r>
      <w:r w:rsidR="001849E0">
        <w:rPr>
          <w:rFonts w:ascii="Verdana" w:hAnsi="Verdana" w:cs="Verdana"/>
          <w:sz w:val="20"/>
          <w:szCs w:val="20"/>
          <w:lang w:eastAsia="en-US"/>
        </w:rPr>
        <w:t>.</w:t>
      </w:r>
      <w:r w:rsidRPr="004110E6">
        <w:rPr>
          <w:rFonts w:ascii="Verdana" w:hAnsi="Verdana" w:cs="Verdana"/>
          <w:sz w:val="20"/>
          <w:szCs w:val="20"/>
          <w:lang w:eastAsia="en-US"/>
        </w:rPr>
        <w:t xml:space="preserve">) oraz zgodnie z </w:t>
      </w:r>
      <w:r w:rsidRPr="00FD3073">
        <w:rPr>
          <w:rFonts w:ascii="Verdana" w:hAnsi="Verdana" w:cs="Verdana"/>
          <w:spacing w:val="1"/>
          <w:sz w:val="20"/>
          <w:szCs w:val="20"/>
        </w:rPr>
        <w:t xml:space="preserve">rozporządzeniem Ministra Rolnictwa i Rozwoju Wsi z dnia 14 stycznia 2009 roku w sprawie szczegółowego trybu przeprowadzania przetargów na dzierżawę nieruchomości Zasobu Własności Rolnej Skarbu Państwa (tekst jednolity: Dz. U. 2013 r. poz. 1142), </w:t>
      </w:r>
      <w:r w:rsidRPr="00CF3349">
        <w:rPr>
          <w:rFonts w:ascii="Verdana" w:hAnsi="Verdana" w:cs="Verdana"/>
          <w:spacing w:val="-3"/>
          <w:sz w:val="20"/>
          <w:szCs w:val="20"/>
        </w:rPr>
        <w:t>podaje do publicznej wiadomości,</w:t>
      </w:r>
      <w:r w:rsidRPr="00CF3349">
        <w:rPr>
          <w:rFonts w:ascii="Verdana" w:hAnsi="Verdana" w:cs="Verdana"/>
          <w:b/>
          <w:bCs/>
          <w:spacing w:val="-3"/>
          <w:sz w:val="20"/>
          <w:szCs w:val="20"/>
        </w:rPr>
        <w:t xml:space="preserve"> </w:t>
      </w:r>
      <w:r w:rsidRPr="00CF3349">
        <w:rPr>
          <w:rFonts w:ascii="Verdana" w:hAnsi="Verdana" w:cs="Verdana"/>
          <w:spacing w:val="-3"/>
          <w:sz w:val="20"/>
          <w:szCs w:val="20"/>
        </w:rPr>
        <w:t xml:space="preserve">że </w:t>
      </w:r>
      <w:r w:rsidRPr="00CF3349">
        <w:rPr>
          <w:rFonts w:ascii="Verdana" w:hAnsi="Verdana" w:cs="Verdana"/>
          <w:b/>
          <w:bCs/>
          <w:spacing w:val="-3"/>
          <w:sz w:val="20"/>
          <w:szCs w:val="20"/>
        </w:rPr>
        <w:t xml:space="preserve">ogłasza publiczny </w:t>
      </w:r>
      <w:r>
        <w:rPr>
          <w:rFonts w:ascii="Verdana" w:hAnsi="Verdana" w:cs="Verdana"/>
          <w:b/>
          <w:bCs/>
          <w:spacing w:val="-3"/>
          <w:sz w:val="20"/>
          <w:szCs w:val="20"/>
        </w:rPr>
        <w:t>nie</w:t>
      </w:r>
      <w:r w:rsidRPr="00CF3349">
        <w:rPr>
          <w:rFonts w:ascii="Verdana" w:hAnsi="Verdana" w:cs="Verdana"/>
          <w:b/>
          <w:bCs/>
          <w:spacing w:val="-3"/>
          <w:sz w:val="20"/>
          <w:szCs w:val="20"/>
        </w:rPr>
        <w:t>ograniczony przetarg ustny</w:t>
      </w:r>
      <w:r w:rsidRPr="00CF3349">
        <w:rPr>
          <w:rFonts w:ascii="Verdana" w:hAnsi="Verdana" w:cs="Verdana"/>
          <w:spacing w:val="-3"/>
          <w:sz w:val="20"/>
          <w:szCs w:val="20"/>
        </w:rPr>
        <w:t xml:space="preserve"> </w:t>
      </w:r>
      <w:r w:rsidRPr="00CF3349">
        <w:rPr>
          <w:rFonts w:ascii="Verdana" w:hAnsi="Verdana" w:cs="Verdana"/>
          <w:b/>
          <w:bCs/>
          <w:spacing w:val="-3"/>
          <w:sz w:val="20"/>
          <w:szCs w:val="20"/>
        </w:rPr>
        <w:t>(licytację)</w:t>
      </w:r>
      <w:r w:rsidRPr="00CF3349">
        <w:rPr>
          <w:rFonts w:ascii="Verdana" w:hAnsi="Verdana" w:cs="Verdana"/>
          <w:spacing w:val="-3"/>
          <w:sz w:val="20"/>
          <w:szCs w:val="20"/>
        </w:rPr>
        <w:t xml:space="preserve"> na </w:t>
      </w:r>
      <w:r w:rsidRPr="002F468D">
        <w:rPr>
          <w:rFonts w:ascii="Verdana" w:hAnsi="Verdana" w:cs="Verdana"/>
          <w:b/>
          <w:bCs/>
          <w:spacing w:val="-3"/>
          <w:sz w:val="20"/>
          <w:szCs w:val="20"/>
        </w:rPr>
        <w:t>dzierżawę niezabudowanej nieruchomości rolnej</w:t>
      </w:r>
      <w:r w:rsidRPr="00CF3349">
        <w:rPr>
          <w:rFonts w:ascii="Verdana" w:hAnsi="Verdana" w:cs="Verdana"/>
          <w:spacing w:val="-3"/>
          <w:sz w:val="20"/>
          <w:szCs w:val="20"/>
        </w:rPr>
        <w:t xml:space="preserve"> </w:t>
      </w:r>
      <w:r w:rsidRPr="00CF3349">
        <w:rPr>
          <w:rFonts w:ascii="Verdana" w:hAnsi="Verdana" w:cs="Verdana"/>
          <w:sz w:val="20"/>
          <w:szCs w:val="20"/>
        </w:rPr>
        <w:t>wchodzącej w skład Zasobu Wła</w:t>
      </w:r>
      <w:r>
        <w:rPr>
          <w:rFonts w:ascii="Verdana" w:hAnsi="Verdana" w:cs="Verdana"/>
          <w:sz w:val="20"/>
          <w:szCs w:val="20"/>
        </w:rPr>
        <w:t xml:space="preserve">sności Rolnej Skarbu Państwa, </w:t>
      </w:r>
      <w:r w:rsidRPr="00CF3349">
        <w:rPr>
          <w:rFonts w:ascii="Verdana" w:hAnsi="Verdana" w:cs="Verdana"/>
          <w:sz w:val="20"/>
          <w:szCs w:val="20"/>
        </w:rPr>
        <w:t xml:space="preserve"> położonej w </w:t>
      </w:r>
      <w:r w:rsidRPr="00CF3349">
        <w:rPr>
          <w:rFonts w:ascii="Verdana" w:hAnsi="Verdana" w:cs="Verdana"/>
          <w:b/>
          <w:bCs/>
          <w:sz w:val="20"/>
          <w:szCs w:val="20"/>
        </w:rPr>
        <w:t>obrębie</w:t>
      </w:r>
      <w:r>
        <w:rPr>
          <w:rFonts w:ascii="Verdana" w:hAnsi="Verdana" w:cs="Verdana"/>
          <w:b/>
          <w:bCs/>
          <w:sz w:val="20"/>
          <w:szCs w:val="20"/>
        </w:rPr>
        <w:t xml:space="preserve"> </w:t>
      </w:r>
      <w:r w:rsidR="001849E0">
        <w:rPr>
          <w:rFonts w:ascii="Verdana" w:hAnsi="Verdana" w:cs="Verdana"/>
          <w:b/>
          <w:bCs/>
          <w:sz w:val="20"/>
          <w:szCs w:val="20"/>
        </w:rPr>
        <w:t>Obory</w:t>
      </w:r>
      <w:r w:rsidRPr="00CF3349">
        <w:rPr>
          <w:rFonts w:ascii="Verdana" w:hAnsi="Verdana" w:cs="Verdana"/>
          <w:sz w:val="20"/>
          <w:szCs w:val="20"/>
        </w:rPr>
        <w:t xml:space="preserve">, gmina </w:t>
      </w:r>
      <w:r w:rsidR="001849E0">
        <w:rPr>
          <w:rFonts w:ascii="Verdana" w:hAnsi="Verdana" w:cs="Verdana"/>
          <w:b/>
          <w:bCs/>
          <w:sz w:val="20"/>
          <w:szCs w:val="20"/>
        </w:rPr>
        <w:t>Stolno</w:t>
      </w:r>
      <w:r w:rsidRPr="00CF3349">
        <w:rPr>
          <w:rFonts w:ascii="Verdana" w:hAnsi="Verdana" w:cs="Verdana"/>
          <w:sz w:val="20"/>
          <w:szCs w:val="20"/>
        </w:rPr>
        <w:t xml:space="preserve">, powiat </w:t>
      </w:r>
      <w:r w:rsidR="001849E0">
        <w:rPr>
          <w:rFonts w:ascii="Verdana" w:hAnsi="Verdana" w:cs="Verdana"/>
          <w:sz w:val="20"/>
          <w:szCs w:val="20"/>
        </w:rPr>
        <w:t>chełmiński</w:t>
      </w:r>
      <w:r w:rsidRPr="00CF3349">
        <w:rPr>
          <w:rFonts w:ascii="Verdana" w:hAnsi="Verdana" w:cs="Verdana"/>
          <w:sz w:val="20"/>
          <w:szCs w:val="20"/>
        </w:rPr>
        <w:t>, województwo kujawsko-pomorskie.</w:t>
      </w:r>
    </w:p>
    <w:p w:rsidR="00F33887" w:rsidRPr="004E7715" w:rsidRDefault="00F33887" w:rsidP="00532BCC">
      <w:pPr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line="288" w:lineRule="auto"/>
        <w:ind w:left="57" w:right="57" w:firstLine="0"/>
        <w:jc w:val="both"/>
        <w:rPr>
          <w:rFonts w:ascii="Verdana" w:hAnsi="Verdana" w:cs="Verdana"/>
          <w:b/>
          <w:bCs/>
          <w:spacing w:val="-3"/>
          <w:sz w:val="20"/>
          <w:szCs w:val="20"/>
        </w:rPr>
      </w:pPr>
    </w:p>
    <w:p w:rsidR="00F33887" w:rsidRPr="004E7715" w:rsidRDefault="00F33887" w:rsidP="00532BCC">
      <w:pPr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line="288" w:lineRule="auto"/>
        <w:ind w:left="57" w:right="57" w:firstLine="0"/>
        <w:jc w:val="both"/>
        <w:rPr>
          <w:rFonts w:ascii="Verdana" w:hAnsi="Verdana" w:cs="Verdana"/>
          <w:b/>
          <w:bCs/>
          <w:spacing w:val="3"/>
          <w:sz w:val="20"/>
          <w:szCs w:val="20"/>
        </w:rPr>
      </w:pPr>
      <w:r w:rsidRPr="004E7715">
        <w:rPr>
          <w:rFonts w:ascii="Verdana" w:hAnsi="Verdana" w:cs="Verdana"/>
          <w:b/>
          <w:bCs/>
          <w:spacing w:val="3"/>
          <w:sz w:val="20"/>
          <w:szCs w:val="20"/>
        </w:rPr>
        <w:t>PRZEDMIOT DZIERŻAWY:</w:t>
      </w:r>
    </w:p>
    <w:p w:rsidR="00F33887" w:rsidRPr="004E7715" w:rsidRDefault="00F33887" w:rsidP="00532BCC">
      <w:pPr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line="288" w:lineRule="auto"/>
        <w:ind w:left="57" w:right="57" w:firstLine="0"/>
        <w:jc w:val="both"/>
        <w:rPr>
          <w:rFonts w:ascii="Verdana" w:hAnsi="Verdana" w:cs="Verdana"/>
          <w:spacing w:val="-3"/>
          <w:sz w:val="20"/>
          <w:szCs w:val="20"/>
        </w:rPr>
      </w:pPr>
      <w:r w:rsidRPr="004E7715">
        <w:rPr>
          <w:rFonts w:ascii="Verdana" w:hAnsi="Verdana" w:cs="Verdana"/>
          <w:spacing w:val="3"/>
          <w:sz w:val="20"/>
          <w:szCs w:val="20"/>
        </w:rPr>
        <w:t xml:space="preserve">Przedmiotem dzierżawy będzie nieruchomość określona w wykazie z dnia </w:t>
      </w:r>
      <w:r w:rsidR="001849E0">
        <w:rPr>
          <w:rFonts w:ascii="Verdana" w:hAnsi="Verdana" w:cs="Verdana"/>
          <w:spacing w:val="3"/>
          <w:sz w:val="20"/>
          <w:szCs w:val="20"/>
        </w:rPr>
        <w:t xml:space="preserve">12.01.2024 </w:t>
      </w:r>
      <w:r>
        <w:rPr>
          <w:rFonts w:ascii="Verdana" w:hAnsi="Verdana" w:cs="Verdana"/>
          <w:spacing w:val="3"/>
          <w:sz w:val="20"/>
          <w:szCs w:val="20"/>
        </w:rPr>
        <w:t>r.</w:t>
      </w:r>
      <w:r w:rsidRPr="004E7715">
        <w:rPr>
          <w:rFonts w:ascii="Verdana" w:hAnsi="Verdana" w:cs="Verdana"/>
          <w:spacing w:val="3"/>
          <w:sz w:val="20"/>
          <w:szCs w:val="20"/>
        </w:rPr>
        <w:t xml:space="preserve"> </w:t>
      </w:r>
      <w:r w:rsidRPr="004E7715">
        <w:rPr>
          <w:rFonts w:ascii="Verdana" w:hAnsi="Verdana" w:cs="Verdana"/>
          <w:spacing w:val="3"/>
          <w:sz w:val="20"/>
          <w:szCs w:val="20"/>
        </w:rPr>
        <w:br/>
      </w:r>
      <w:r w:rsidRPr="004E7715">
        <w:rPr>
          <w:rFonts w:ascii="Verdana" w:hAnsi="Verdana" w:cs="Verdana"/>
          <w:spacing w:val="8"/>
          <w:sz w:val="20"/>
          <w:szCs w:val="20"/>
        </w:rPr>
        <w:t>w</w:t>
      </w:r>
      <w:r w:rsidRPr="004E7715">
        <w:rPr>
          <w:rFonts w:ascii="Verdana" w:hAnsi="Verdana" w:cs="Verdana"/>
          <w:spacing w:val="-3"/>
          <w:sz w:val="20"/>
          <w:szCs w:val="20"/>
        </w:rPr>
        <w:t xml:space="preserve"> skład, której wchodzą grunty położone w miejscowości (obręb) </w:t>
      </w:r>
      <w:r w:rsidR="001849E0">
        <w:rPr>
          <w:rFonts w:ascii="Verdana" w:hAnsi="Verdana" w:cs="Verdana"/>
          <w:b/>
          <w:bCs/>
          <w:spacing w:val="-3"/>
          <w:sz w:val="20"/>
          <w:szCs w:val="20"/>
        </w:rPr>
        <w:t>Obory</w:t>
      </w:r>
      <w:r w:rsidR="004F032E">
        <w:rPr>
          <w:rFonts w:ascii="Verdana" w:hAnsi="Verdana" w:cs="Verdana"/>
          <w:spacing w:val="-3"/>
          <w:sz w:val="20"/>
          <w:szCs w:val="20"/>
        </w:rPr>
        <w:t xml:space="preserve">, </w:t>
      </w:r>
      <w:r w:rsidR="001849E0">
        <w:rPr>
          <w:rFonts w:ascii="Verdana" w:hAnsi="Verdana" w:cs="Verdana"/>
          <w:spacing w:val="-3"/>
          <w:sz w:val="20"/>
          <w:szCs w:val="20"/>
        </w:rPr>
        <w:t>oznaczone</w:t>
      </w:r>
      <w:r w:rsidRPr="004E7715">
        <w:rPr>
          <w:rFonts w:ascii="Verdana" w:hAnsi="Verdana" w:cs="Verdana"/>
          <w:spacing w:val="-3"/>
          <w:sz w:val="20"/>
          <w:szCs w:val="20"/>
        </w:rPr>
        <w:t xml:space="preserve"> w ewidencji gruntów, jako </w:t>
      </w:r>
      <w:r w:rsidR="001849E0">
        <w:rPr>
          <w:rFonts w:ascii="Verdana" w:hAnsi="Verdana" w:cs="Verdana"/>
          <w:spacing w:val="-3"/>
          <w:sz w:val="20"/>
          <w:szCs w:val="20"/>
        </w:rPr>
        <w:t>działki</w:t>
      </w:r>
      <w:r w:rsidRPr="00FF6802">
        <w:rPr>
          <w:rFonts w:ascii="Verdana" w:hAnsi="Verdana" w:cs="Verdana"/>
          <w:spacing w:val="-3"/>
          <w:sz w:val="20"/>
          <w:szCs w:val="20"/>
        </w:rPr>
        <w:t xml:space="preserve"> nr</w:t>
      </w:r>
      <w:r>
        <w:rPr>
          <w:rFonts w:ascii="Verdana" w:hAnsi="Verdana" w:cs="Verdana"/>
          <w:spacing w:val="-3"/>
          <w:sz w:val="20"/>
          <w:szCs w:val="20"/>
        </w:rPr>
        <w:t>:</w:t>
      </w:r>
      <w:r w:rsidRPr="004E7715">
        <w:rPr>
          <w:rFonts w:ascii="Verdana" w:hAnsi="Verdana" w:cs="Verdana"/>
          <w:spacing w:val="-3"/>
          <w:sz w:val="20"/>
          <w:szCs w:val="20"/>
        </w:rPr>
        <w:t xml:space="preserve"> </w:t>
      </w:r>
      <w:r w:rsidR="001849E0">
        <w:rPr>
          <w:rFonts w:ascii="Verdana" w:hAnsi="Verdana" w:cs="Verdana"/>
          <w:b/>
          <w:bCs/>
          <w:spacing w:val="-3"/>
          <w:sz w:val="20"/>
          <w:szCs w:val="20"/>
        </w:rPr>
        <w:t>81/3 i 81/4</w:t>
      </w:r>
      <w:r w:rsidRPr="00D653E1">
        <w:rPr>
          <w:rFonts w:ascii="Verdana" w:hAnsi="Verdana" w:cs="Verdana"/>
          <w:spacing w:val="-3"/>
          <w:sz w:val="20"/>
          <w:szCs w:val="20"/>
        </w:rPr>
        <w:t>,</w:t>
      </w:r>
      <w:r>
        <w:rPr>
          <w:rFonts w:ascii="Verdana" w:hAnsi="Verdana" w:cs="Verdana"/>
          <w:b/>
          <w:bCs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pacing w:val="-3"/>
          <w:sz w:val="20"/>
          <w:szCs w:val="20"/>
        </w:rPr>
        <w:t xml:space="preserve"> okręg podatkowy pierwszy.</w:t>
      </w:r>
      <w:r w:rsidRPr="004E7715">
        <w:rPr>
          <w:rFonts w:ascii="Verdana" w:hAnsi="Verdana" w:cs="Verdana"/>
          <w:spacing w:val="-3"/>
          <w:sz w:val="20"/>
          <w:szCs w:val="20"/>
        </w:rPr>
        <w:t xml:space="preserve"> </w:t>
      </w:r>
    </w:p>
    <w:p w:rsidR="00F33887" w:rsidRDefault="00F33887" w:rsidP="003615C2">
      <w:pPr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line="288" w:lineRule="auto"/>
        <w:ind w:left="57" w:right="57" w:firstLine="0"/>
        <w:jc w:val="both"/>
        <w:rPr>
          <w:rFonts w:ascii="Verdana" w:hAnsi="Verdana" w:cs="Verdana"/>
          <w:b/>
          <w:bCs/>
          <w:sz w:val="20"/>
          <w:szCs w:val="20"/>
        </w:rPr>
      </w:pPr>
      <w:r w:rsidRPr="004E7715">
        <w:rPr>
          <w:rFonts w:ascii="Verdana" w:hAnsi="Verdana" w:cs="Verdana"/>
          <w:spacing w:val="-3"/>
          <w:sz w:val="20"/>
          <w:szCs w:val="20"/>
        </w:rPr>
        <w:t>Według danych z ewidencji gruntów i budynków</w:t>
      </w:r>
      <w:r w:rsidRPr="004E7715">
        <w:rPr>
          <w:rFonts w:ascii="Verdana" w:hAnsi="Verdana" w:cs="Verdana"/>
          <w:b/>
          <w:bCs/>
          <w:spacing w:val="-3"/>
          <w:sz w:val="20"/>
          <w:szCs w:val="20"/>
        </w:rPr>
        <w:t xml:space="preserve"> powierzchnia </w:t>
      </w:r>
      <w:r w:rsidR="001849E0">
        <w:rPr>
          <w:rFonts w:ascii="Verdana" w:hAnsi="Verdana" w:cs="Verdana"/>
          <w:b/>
          <w:bCs/>
          <w:spacing w:val="-3"/>
          <w:sz w:val="20"/>
          <w:szCs w:val="20"/>
        </w:rPr>
        <w:t xml:space="preserve">łączna </w:t>
      </w:r>
      <w:r w:rsidRPr="004E7715">
        <w:rPr>
          <w:rFonts w:ascii="Verdana" w:hAnsi="Verdana" w:cs="Verdana"/>
          <w:b/>
          <w:bCs/>
          <w:spacing w:val="-3"/>
          <w:sz w:val="20"/>
          <w:szCs w:val="20"/>
        </w:rPr>
        <w:t xml:space="preserve">nieruchomości </w:t>
      </w:r>
      <w:r w:rsidRPr="004E7715">
        <w:rPr>
          <w:rFonts w:ascii="Verdana" w:hAnsi="Verdana" w:cs="Verdana"/>
          <w:spacing w:val="-3"/>
          <w:sz w:val="20"/>
          <w:szCs w:val="20"/>
        </w:rPr>
        <w:t>wynosi:</w:t>
      </w:r>
      <w:r w:rsidR="001849E0">
        <w:rPr>
          <w:rFonts w:ascii="Verdana" w:hAnsi="Verdana" w:cs="Verdana"/>
          <w:b/>
          <w:bCs/>
          <w:spacing w:val="-3"/>
          <w:sz w:val="20"/>
          <w:szCs w:val="20"/>
        </w:rPr>
        <w:t xml:space="preserve"> 7,0800</w:t>
      </w:r>
      <w:r w:rsidRPr="004E7715">
        <w:rPr>
          <w:rFonts w:ascii="Verdana" w:hAnsi="Verdana" w:cs="Verdana"/>
          <w:b/>
          <w:bCs/>
          <w:spacing w:val="-3"/>
          <w:sz w:val="20"/>
          <w:szCs w:val="20"/>
        </w:rPr>
        <w:t xml:space="preserve"> ha</w:t>
      </w:r>
      <w:r w:rsidRPr="004E7715">
        <w:rPr>
          <w:rFonts w:ascii="Verdana" w:hAnsi="Verdana" w:cs="Verdana"/>
          <w:spacing w:val="-3"/>
          <w:sz w:val="20"/>
          <w:szCs w:val="20"/>
        </w:rPr>
        <w:t xml:space="preserve"> </w:t>
      </w:r>
      <w:r w:rsidRPr="004E7715">
        <w:rPr>
          <w:rFonts w:ascii="Verdana" w:hAnsi="Verdana" w:cs="Verdana"/>
          <w:sz w:val="20"/>
          <w:szCs w:val="20"/>
        </w:rPr>
        <w:t>(w tym użytki i ich klasy wg danych z ewidencji gruntów:</w:t>
      </w:r>
      <w:r w:rsidRPr="004E7715">
        <w:rPr>
          <w:rFonts w:ascii="Verdana" w:hAnsi="Verdana" w:cs="Verdana"/>
          <w:b/>
          <w:bCs/>
          <w:sz w:val="20"/>
          <w:szCs w:val="20"/>
        </w:rPr>
        <w:t xml:space="preserve"> </w:t>
      </w:r>
      <w:proofErr w:type="spellStart"/>
      <w:r w:rsidR="001849E0">
        <w:rPr>
          <w:rFonts w:ascii="Verdana" w:hAnsi="Verdana" w:cs="Verdana"/>
          <w:sz w:val="20"/>
          <w:szCs w:val="20"/>
        </w:rPr>
        <w:t>RIIIa</w:t>
      </w:r>
      <w:proofErr w:type="spellEnd"/>
      <w:r w:rsidR="001849E0">
        <w:rPr>
          <w:rFonts w:ascii="Verdana" w:hAnsi="Verdana" w:cs="Verdana"/>
          <w:sz w:val="20"/>
          <w:szCs w:val="20"/>
        </w:rPr>
        <w:t xml:space="preserve"> – 0,9200 ha, </w:t>
      </w:r>
      <w:proofErr w:type="spellStart"/>
      <w:r w:rsidR="001849E0">
        <w:rPr>
          <w:rFonts w:ascii="Verdana" w:hAnsi="Verdana" w:cs="Verdana"/>
          <w:sz w:val="20"/>
          <w:szCs w:val="20"/>
        </w:rPr>
        <w:t>RIIIb</w:t>
      </w:r>
      <w:proofErr w:type="spellEnd"/>
      <w:r w:rsidR="001849E0">
        <w:rPr>
          <w:rFonts w:ascii="Verdana" w:hAnsi="Verdana" w:cs="Verdana"/>
          <w:sz w:val="20"/>
          <w:szCs w:val="20"/>
        </w:rPr>
        <w:t xml:space="preserve"> – 0,7400 ha, </w:t>
      </w:r>
      <w:proofErr w:type="spellStart"/>
      <w:r w:rsidR="001849E0">
        <w:rPr>
          <w:rFonts w:ascii="Verdana" w:hAnsi="Verdana" w:cs="Verdana"/>
          <w:sz w:val="20"/>
          <w:szCs w:val="20"/>
        </w:rPr>
        <w:t>RIVa</w:t>
      </w:r>
      <w:proofErr w:type="spellEnd"/>
      <w:r w:rsidR="001849E0">
        <w:rPr>
          <w:rFonts w:ascii="Verdana" w:hAnsi="Verdana" w:cs="Verdana"/>
          <w:sz w:val="20"/>
          <w:szCs w:val="20"/>
        </w:rPr>
        <w:t xml:space="preserve"> – 0,4500 ha, </w:t>
      </w:r>
      <w:proofErr w:type="spellStart"/>
      <w:r w:rsidR="001849E0">
        <w:rPr>
          <w:rFonts w:ascii="Verdana" w:hAnsi="Verdana" w:cs="Verdana"/>
          <w:sz w:val="20"/>
          <w:szCs w:val="20"/>
        </w:rPr>
        <w:t>RIVb</w:t>
      </w:r>
      <w:proofErr w:type="spellEnd"/>
      <w:r w:rsidR="001849E0">
        <w:rPr>
          <w:rFonts w:ascii="Verdana" w:hAnsi="Verdana" w:cs="Verdana"/>
          <w:sz w:val="20"/>
          <w:szCs w:val="20"/>
        </w:rPr>
        <w:t xml:space="preserve"> – 0,1300 ha, </w:t>
      </w:r>
      <w:proofErr w:type="spellStart"/>
      <w:r w:rsidR="001849E0">
        <w:rPr>
          <w:rFonts w:ascii="Verdana" w:hAnsi="Verdana" w:cs="Verdana"/>
          <w:sz w:val="20"/>
          <w:szCs w:val="20"/>
        </w:rPr>
        <w:t>PsV</w:t>
      </w:r>
      <w:proofErr w:type="spellEnd"/>
      <w:r w:rsidR="001849E0">
        <w:rPr>
          <w:rFonts w:ascii="Verdana" w:hAnsi="Verdana" w:cs="Verdana"/>
          <w:sz w:val="20"/>
          <w:szCs w:val="20"/>
        </w:rPr>
        <w:t xml:space="preserve"> – 0,1000 ha, N – 4,7400 ha</w:t>
      </w:r>
      <w:r w:rsidR="004F032E">
        <w:rPr>
          <w:rFonts w:ascii="Verdana" w:hAnsi="Verdana" w:cs="Verdana"/>
          <w:sz w:val="20"/>
          <w:szCs w:val="20"/>
        </w:rPr>
        <w:t>).</w:t>
      </w:r>
      <w:r w:rsidRPr="004E7715">
        <w:rPr>
          <w:rFonts w:ascii="Verdana" w:hAnsi="Verdana" w:cs="Verdana"/>
          <w:b/>
          <w:bCs/>
          <w:sz w:val="20"/>
          <w:szCs w:val="20"/>
        </w:rPr>
        <w:t xml:space="preserve"> </w:t>
      </w:r>
    </w:p>
    <w:p w:rsidR="00F33887" w:rsidRDefault="00F33887" w:rsidP="003615C2">
      <w:pPr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line="288" w:lineRule="auto"/>
        <w:ind w:left="57" w:right="57" w:firstLine="0"/>
        <w:jc w:val="both"/>
        <w:rPr>
          <w:rFonts w:ascii="Verdana" w:hAnsi="Verdana" w:cs="Verdana"/>
          <w:spacing w:val="-3"/>
          <w:sz w:val="20"/>
          <w:szCs w:val="20"/>
        </w:rPr>
      </w:pPr>
    </w:p>
    <w:p w:rsidR="001849E0" w:rsidRDefault="001849E0" w:rsidP="001849E0">
      <w:pPr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line="288" w:lineRule="auto"/>
        <w:ind w:firstLine="0"/>
        <w:jc w:val="both"/>
        <w:rPr>
          <w:rFonts w:ascii="Verdana" w:hAnsi="Verdana"/>
          <w:b/>
          <w:spacing w:val="-3"/>
          <w:sz w:val="20"/>
          <w:u w:val="single"/>
        </w:rPr>
      </w:pPr>
      <w:r>
        <w:rPr>
          <w:rFonts w:ascii="Verdana" w:hAnsi="Verdana"/>
          <w:b/>
          <w:spacing w:val="-3"/>
          <w:sz w:val="20"/>
          <w:u w:val="single"/>
        </w:rPr>
        <w:t>UWAGA: Nieruchomość zostaje wydzierżawiona na cele rolnicze.</w:t>
      </w:r>
    </w:p>
    <w:p w:rsidR="001849E0" w:rsidRDefault="001849E0" w:rsidP="001849E0">
      <w:pPr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line="288" w:lineRule="auto"/>
        <w:ind w:firstLine="0"/>
        <w:jc w:val="both"/>
        <w:rPr>
          <w:rFonts w:ascii="Verdana" w:hAnsi="Verdana"/>
          <w:b/>
          <w:spacing w:val="-3"/>
          <w:sz w:val="20"/>
          <w:u w:val="single"/>
        </w:rPr>
      </w:pPr>
    </w:p>
    <w:p w:rsidR="001849E0" w:rsidRDefault="001849E0" w:rsidP="001849E0">
      <w:pPr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line="288" w:lineRule="auto"/>
        <w:ind w:firstLine="0"/>
        <w:jc w:val="both"/>
        <w:rPr>
          <w:rFonts w:ascii="Verdana" w:hAnsi="Verdana"/>
          <w:b/>
          <w:spacing w:val="-3"/>
          <w:sz w:val="20"/>
          <w:u w:val="single"/>
        </w:rPr>
      </w:pPr>
      <w:r>
        <w:rPr>
          <w:rFonts w:ascii="Verdana" w:hAnsi="Verdana"/>
          <w:b/>
          <w:spacing w:val="-3"/>
          <w:sz w:val="20"/>
          <w:u w:val="single"/>
        </w:rPr>
        <w:t>UWAGA: Dostęp do drogi publicznej posiada tylko nieruchomość o numerze ewidencyjnym 81/4, która jest nieużytkiem. Nieruchomość rolna o numerze ewidencyjnym 81/3 nie p</w:t>
      </w:r>
      <w:r>
        <w:rPr>
          <w:rFonts w:ascii="Verdana" w:hAnsi="Verdana"/>
          <w:b/>
          <w:spacing w:val="-3"/>
          <w:sz w:val="20"/>
          <w:u w:val="single"/>
        </w:rPr>
        <w:t>o</w:t>
      </w:r>
      <w:r>
        <w:rPr>
          <w:rFonts w:ascii="Verdana" w:hAnsi="Verdana"/>
          <w:b/>
          <w:spacing w:val="-3"/>
          <w:sz w:val="20"/>
          <w:u w:val="single"/>
        </w:rPr>
        <w:t xml:space="preserve">siada bezpośredniego dostępu do drogi publicznej. </w:t>
      </w:r>
    </w:p>
    <w:p w:rsidR="001849E0" w:rsidRDefault="001849E0" w:rsidP="001849E0">
      <w:pPr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line="288" w:lineRule="auto"/>
        <w:ind w:firstLine="0"/>
        <w:jc w:val="both"/>
        <w:rPr>
          <w:rFonts w:ascii="Verdana" w:hAnsi="Verdana"/>
          <w:b/>
          <w:spacing w:val="-3"/>
          <w:sz w:val="20"/>
          <w:u w:val="single"/>
        </w:rPr>
      </w:pPr>
    </w:p>
    <w:p w:rsidR="001849E0" w:rsidRPr="009605E2" w:rsidRDefault="001849E0" w:rsidP="001849E0">
      <w:pPr>
        <w:pStyle w:val="Nagwek2"/>
        <w:numPr>
          <w:ilvl w:val="0"/>
          <w:numId w:val="0"/>
        </w:numPr>
        <w:spacing w:line="360" w:lineRule="auto"/>
        <w:ind w:left="142" w:hanging="142"/>
        <w:rPr>
          <w:rFonts w:ascii="Verdana" w:hAnsi="Verdana" w:cs="Verdana"/>
          <w:b/>
          <w:bCs/>
          <w:i/>
          <w:iCs/>
          <w:sz w:val="18"/>
          <w:szCs w:val="18"/>
        </w:rPr>
      </w:pPr>
      <w:r w:rsidRPr="009605E2">
        <w:rPr>
          <w:rFonts w:ascii="Verdana" w:hAnsi="Verdana" w:cs="Verdana"/>
          <w:b/>
          <w:bCs/>
          <w:i/>
          <w:iCs/>
          <w:sz w:val="18"/>
          <w:szCs w:val="18"/>
        </w:rPr>
        <w:t>Miejscowy Plan Zagosp</w:t>
      </w:r>
      <w:r>
        <w:rPr>
          <w:rFonts w:ascii="Verdana" w:hAnsi="Verdana" w:cs="Verdana"/>
          <w:b/>
          <w:bCs/>
          <w:i/>
          <w:iCs/>
          <w:sz w:val="18"/>
          <w:szCs w:val="18"/>
        </w:rPr>
        <w:t>odarowania Przestrzennego gminy</w:t>
      </w:r>
      <w:r w:rsidRPr="009605E2">
        <w:rPr>
          <w:rFonts w:ascii="Verdana" w:hAnsi="Verdana" w:cs="Verdana"/>
          <w:b/>
          <w:bCs/>
          <w:i/>
          <w:iCs/>
          <w:sz w:val="18"/>
          <w:szCs w:val="18"/>
        </w:rPr>
        <w:t xml:space="preserve"> nie obowiązuje.</w:t>
      </w:r>
    </w:p>
    <w:p w:rsidR="00F33887" w:rsidRDefault="001849E0" w:rsidP="001849E0">
      <w:pPr>
        <w:tabs>
          <w:tab w:val="num" w:pos="284"/>
          <w:tab w:val="left" w:pos="720"/>
        </w:tabs>
        <w:spacing w:line="312" w:lineRule="auto"/>
        <w:ind w:firstLine="0"/>
        <w:jc w:val="both"/>
        <w:rPr>
          <w:rFonts w:ascii="Verdana" w:hAnsi="Verdana" w:cs="Verdana"/>
          <w:sz w:val="20"/>
          <w:szCs w:val="20"/>
        </w:rPr>
      </w:pPr>
      <w:r w:rsidRPr="009605E2">
        <w:rPr>
          <w:rFonts w:ascii="Verdana" w:hAnsi="Verdana" w:cs="Verdana"/>
          <w:i/>
          <w:iCs/>
          <w:sz w:val="18"/>
          <w:szCs w:val="18"/>
        </w:rPr>
        <w:t xml:space="preserve">Zgodnie ze Studium uwarunkowań i kierunków zagospodarowania przestrzennego </w:t>
      </w:r>
      <w:r>
        <w:rPr>
          <w:rFonts w:ascii="Verdana" w:hAnsi="Verdana" w:cs="Verdana"/>
          <w:i/>
          <w:iCs/>
          <w:sz w:val="18"/>
          <w:szCs w:val="18"/>
        </w:rPr>
        <w:t>gminy przedmiotowe nier</w:t>
      </w:r>
      <w:r>
        <w:rPr>
          <w:rFonts w:ascii="Verdana" w:hAnsi="Verdana" w:cs="Verdana"/>
          <w:i/>
          <w:iCs/>
          <w:sz w:val="18"/>
          <w:szCs w:val="18"/>
        </w:rPr>
        <w:t>u</w:t>
      </w:r>
      <w:r>
        <w:rPr>
          <w:rFonts w:ascii="Verdana" w:hAnsi="Verdana" w:cs="Verdana"/>
          <w:i/>
          <w:iCs/>
          <w:sz w:val="18"/>
          <w:szCs w:val="18"/>
        </w:rPr>
        <w:t>chomości położone są w granicy strefy II – strefa osadnicza i strefy III – strefa rolnicza.</w:t>
      </w:r>
    </w:p>
    <w:p w:rsidR="00F33887" w:rsidRPr="00CA72DA" w:rsidRDefault="00F33887" w:rsidP="003615C2">
      <w:pPr>
        <w:tabs>
          <w:tab w:val="num" w:pos="284"/>
          <w:tab w:val="left" w:pos="720"/>
        </w:tabs>
        <w:spacing w:line="312" w:lineRule="auto"/>
        <w:ind w:firstLine="0"/>
        <w:jc w:val="both"/>
        <w:rPr>
          <w:rFonts w:ascii="Verdana" w:hAnsi="Verdana" w:cs="Verdana"/>
          <w:i/>
          <w:iCs/>
          <w:sz w:val="20"/>
          <w:szCs w:val="20"/>
        </w:rPr>
      </w:pPr>
    </w:p>
    <w:p w:rsidR="00F33887" w:rsidRPr="004E7715" w:rsidRDefault="00F33887" w:rsidP="00532BCC">
      <w:pPr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line="288" w:lineRule="auto"/>
        <w:ind w:left="57" w:right="57" w:firstLine="0"/>
        <w:jc w:val="both"/>
        <w:rPr>
          <w:rFonts w:ascii="Verdana" w:hAnsi="Verdana" w:cs="Verdana"/>
          <w:b/>
          <w:bCs/>
          <w:spacing w:val="-3"/>
          <w:sz w:val="20"/>
          <w:szCs w:val="20"/>
        </w:rPr>
      </w:pPr>
      <w:r w:rsidRPr="004E7715">
        <w:rPr>
          <w:rFonts w:ascii="Verdana" w:hAnsi="Verdana" w:cs="Verdana"/>
          <w:b/>
          <w:bCs/>
          <w:spacing w:val="-3"/>
          <w:sz w:val="20"/>
          <w:szCs w:val="20"/>
        </w:rPr>
        <w:t xml:space="preserve">Okres dzierżawy – </w:t>
      </w:r>
      <w:r w:rsidR="001849E0">
        <w:rPr>
          <w:rFonts w:ascii="Verdana" w:hAnsi="Verdana" w:cs="Verdana"/>
          <w:b/>
          <w:bCs/>
          <w:spacing w:val="-3"/>
          <w:sz w:val="20"/>
          <w:szCs w:val="20"/>
        </w:rPr>
        <w:t>31.08.2034</w:t>
      </w:r>
      <w:r>
        <w:rPr>
          <w:rFonts w:ascii="Verdana" w:hAnsi="Verdana" w:cs="Verdana"/>
          <w:b/>
          <w:bCs/>
          <w:spacing w:val="-3"/>
          <w:sz w:val="20"/>
          <w:szCs w:val="20"/>
        </w:rPr>
        <w:t>r.</w:t>
      </w:r>
    </w:p>
    <w:p w:rsidR="00F33887" w:rsidRPr="004E7715" w:rsidRDefault="00F33887" w:rsidP="00532BCC">
      <w:pPr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line="288" w:lineRule="auto"/>
        <w:ind w:left="57" w:right="57" w:firstLine="0"/>
        <w:jc w:val="both"/>
        <w:rPr>
          <w:rFonts w:ascii="Verdana" w:hAnsi="Verdana" w:cs="Verdana"/>
          <w:spacing w:val="-3"/>
          <w:sz w:val="20"/>
          <w:szCs w:val="20"/>
        </w:rPr>
      </w:pPr>
      <w:r w:rsidRPr="004E7715">
        <w:rPr>
          <w:rFonts w:ascii="Verdana" w:hAnsi="Verdana" w:cs="Verdana"/>
          <w:spacing w:val="-3"/>
          <w:sz w:val="20"/>
          <w:szCs w:val="20"/>
        </w:rPr>
        <w:t xml:space="preserve">Wysokość rocznego czynszu wynosi równowartość </w:t>
      </w:r>
      <w:r w:rsidR="001849E0">
        <w:rPr>
          <w:rFonts w:ascii="Verdana" w:hAnsi="Verdana" w:cs="Verdana"/>
          <w:b/>
          <w:bCs/>
          <w:spacing w:val="-3"/>
          <w:sz w:val="20"/>
          <w:szCs w:val="20"/>
        </w:rPr>
        <w:t>18</w:t>
      </w:r>
      <w:r w:rsidR="00972422">
        <w:rPr>
          <w:rFonts w:ascii="Verdana" w:hAnsi="Verdana" w:cs="Verdana"/>
          <w:b/>
          <w:bCs/>
          <w:spacing w:val="-3"/>
          <w:sz w:val="20"/>
          <w:szCs w:val="20"/>
        </w:rPr>
        <w:t>,0</w:t>
      </w:r>
      <w:r>
        <w:rPr>
          <w:rFonts w:ascii="Verdana" w:hAnsi="Verdana" w:cs="Verdana"/>
          <w:b/>
          <w:bCs/>
          <w:spacing w:val="-3"/>
          <w:sz w:val="20"/>
          <w:szCs w:val="20"/>
        </w:rPr>
        <w:t xml:space="preserve">0 </w:t>
      </w:r>
      <w:proofErr w:type="spellStart"/>
      <w:r w:rsidRPr="004E7715">
        <w:rPr>
          <w:rFonts w:ascii="Verdana" w:hAnsi="Verdana" w:cs="Verdana"/>
          <w:b/>
          <w:bCs/>
          <w:spacing w:val="-3"/>
          <w:sz w:val="20"/>
          <w:szCs w:val="20"/>
        </w:rPr>
        <w:t>dt</w:t>
      </w:r>
      <w:proofErr w:type="spellEnd"/>
      <w:r w:rsidRPr="004E7715">
        <w:rPr>
          <w:rFonts w:ascii="Verdana" w:hAnsi="Verdana" w:cs="Verdana"/>
          <w:spacing w:val="-3"/>
          <w:sz w:val="20"/>
          <w:szCs w:val="20"/>
        </w:rPr>
        <w:t xml:space="preserve"> pszenicy.</w:t>
      </w:r>
    </w:p>
    <w:p w:rsidR="00F33887" w:rsidRPr="004E7715" w:rsidRDefault="00F33887" w:rsidP="00532BCC">
      <w:pPr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line="288" w:lineRule="auto"/>
        <w:ind w:left="57" w:right="57" w:firstLine="0"/>
        <w:jc w:val="both"/>
        <w:rPr>
          <w:rFonts w:ascii="Verdana" w:hAnsi="Verdana" w:cs="Verdana"/>
          <w:spacing w:val="-3"/>
          <w:sz w:val="20"/>
          <w:szCs w:val="20"/>
        </w:rPr>
      </w:pPr>
      <w:r w:rsidRPr="004E7715">
        <w:rPr>
          <w:rFonts w:ascii="Verdana" w:hAnsi="Verdana" w:cs="Verdana"/>
          <w:spacing w:val="-3"/>
          <w:sz w:val="20"/>
          <w:szCs w:val="20"/>
        </w:rPr>
        <w:t xml:space="preserve">Minimalne postąpienie wynosi </w:t>
      </w:r>
      <w:r w:rsidR="001849E0">
        <w:rPr>
          <w:rFonts w:ascii="Verdana" w:hAnsi="Verdana" w:cs="Verdana"/>
          <w:b/>
          <w:bCs/>
          <w:spacing w:val="-3"/>
          <w:sz w:val="20"/>
          <w:szCs w:val="20"/>
        </w:rPr>
        <w:t>1,0</w:t>
      </w:r>
      <w:r w:rsidRPr="004E7715">
        <w:rPr>
          <w:rFonts w:ascii="Verdana" w:hAnsi="Verdana" w:cs="Verdana"/>
          <w:spacing w:val="-3"/>
          <w:sz w:val="20"/>
          <w:szCs w:val="20"/>
        </w:rPr>
        <w:t xml:space="preserve"> </w:t>
      </w:r>
      <w:proofErr w:type="spellStart"/>
      <w:r w:rsidRPr="0083087B">
        <w:rPr>
          <w:rFonts w:ascii="Verdana" w:hAnsi="Verdana" w:cs="Verdana"/>
          <w:b/>
          <w:bCs/>
          <w:spacing w:val="-3"/>
          <w:sz w:val="20"/>
          <w:szCs w:val="20"/>
        </w:rPr>
        <w:t>dt</w:t>
      </w:r>
      <w:proofErr w:type="spellEnd"/>
      <w:r w:rsidRPr="004E7715">
        <w:rPr>
          <w:rFonts w:ascii="Verdana" w:hAnsi="Verdana" w:cs="Verdana"/>
          <w:spacing w:val="-3"/>
          <w:sz w:val="20"/>
          <w:szCs w:val="20"/>
        </w:rPr>
        <w:t xml:space="preserve"> pszenicy.</w:t>
      </w:r>
    </w:p>
    <w:p w:rsidR="00F33887" w:rsidRDefault="00F33887" w:rsidP="00532BCC">
      <w:pPr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line="288" w:lineRule="auto"/>
        <w:ind w:left="57" w:right="57" w:firstLine="0"/>
        <w:jc w:val="both"/>
        <w:rPr>
          <w:rFonts w:ascii="Verdana" w:hAnsi="Verdana" w:cs="Verdana"/>
          <w:b/>
          <w:bCs/>
          <w:spacing w:val="-3"/>
          <w:sz w:val="20"/>
          <w:szCs w:val="20"/>
        </w:rPr>
      </w:pPr>
      <w:r w:rsidRPr="004E7715">
        <w:rPr>
          <w:rFonts w:ascii="Verdana" w:hAnsi="Verdana" w:cs="Verdana"/>
          <w:spacing w:val="-3"/>
          <w:sz w:val="20"/>
          <w:szCs w:val="20"/>
        </w:rPr>
        <w:t xml:space="preserve">Wadium </w:t>
      </w:r>
      <w:r w:rsidR="001849E0">
        <w:rPr>
          <w:rFonts w:ascii="Verdana" w:hAnsi="Verdana" w:cs="Verdana"/>
          <w:b/>
          <w:bCs/>
          <w:spacing w:val="-3"/>
          <w:sz w:val="20"/>
          <w:szCs w:val="20"/>
        </w:rPr>
        <w:t>5</w:t>
      </w:r>
      <w:r w:rsidRPr="004E7715">
        <w:rPr>
          <w:rFonts w:ascii="Verdana" w:hAnsi="Verdana" w:cs="Verdana"/>
          <w:b/>
          <w:bCs/>
          <w:spacing w:val="-3"/>
          <w:sz w:val="20"/>
          <w:szCs w:val="20"/>
        </w:rPr>
        <w:t>00,00 zł.</w:t>
      </w:r>
    </w:p>
    <w:p w:rsidR="00F33887" w:rsidRDefault="00F33887" w:rsidP="00532BCC">
      <w:pPr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line="288" w:lineRule="auto"/>
        <w:ind w:left="57" w:right="57" w:firstLine="0"/>
        <w:jc w:val="both"/>
        <w:rPr>
          <w:rFonts w:ascii="Verdana" w:hAnsi="Verdana" w:cs="Verdana"/>
          <w:spacing w:val="-3"/>
          <w:sz w:val="20"/>
          <w:szCs w:val="20"/>
        </w:rPr>
      </w:pPr>
    </w:p>
    <w:p w:rsidR="001849E0" w:rsidRPr="004E7715" w:rsidRDefault="001849E0" w:rsidP="00532BCC">
      <w:pPr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line="288" w:lineRule="auto"/>
        <w:ind w:left="57" w:right="57" w:firstLine="0"/>
        <w:jc w:val="both"/>
        <w:rPr>
          <w:rFonts w:ascii="Verdana" w:hAnsi="Verdana" w:cs="Verdana"/>
          <w:spacing w:val="-3"/>
          <w:sz w:val="20"/>
          <w:szCs w:val="20"/>
        </w:rPr>
      </w:pPr>
    </w:p>
    <w:p w:rsidR="00F33887" w:rsidRDefault="00F33887" w:rsidP="00532BCC">
      <w:pPr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line="288" w:lineRule="auto"/>
        <w:ind w:left="57" w:right="57" w:firstLine="0"/>
        <w:jc w:val="both"/>
        <w:rPr>
          <w:rFonts w:ascii="Verdana" w:hAnsi="Verdana" w:cs="Verdana"/>
          <w:b/>
          <w:bCs/>
          <w:sz w:val="20"/>
          <w:szCs w:val="20"/>
        </w:rPr>
      </w:pPr>
      <w:r w:rsidRPr="004E7715">
        <w:rPr>
          <w:rFonts w:ascii="Verdana" w:hAnsi="Verdana" w:cs="Verdana"/>
          <w:b/>
          <w:bCs/>
          <w:spacing w:val="-3"/>
          <w:sz w:val="20"/>
          <w:szCs w:val="20"/>
        </w:rPr>
        <w:lastRenderedPageBreak/>
        <w:t xml:space="preserve">Przetarg odbędzie się w dniu </w:t>
      </w:r>
      <w:r w:rsidR="001849E0">
        <w:rPr>
          <w:rFonts w:ascii="Verdana" w:hAnsi="Verdana" w:cs="Verdana"/>
          <w:b/>
          <w:bCs/>
          <w:spacing w:val="-3"/>
          <w:sz w:val="20"/>
          <w:szCs w:val="20"/>
        </w:rPr>
        <w:t xml:space="preserve">02.10.2024 </w:t>
      </w:r>
      <w:r>
        <w:rPr>
          <w:rFonts w:ascii="Verdana" w:hAnsi="Verdana" w:cs="Verdana"/>
          <w:b/>
          <w:bCs/>
          <w:spacing w:val="-3"/>
          <w:sz w:val="20"/>
          <w:szCs w:val="20"/>
        </w:rPr>
        <w:t>r.</w:t>
      </w:r>
      <w:r w:rsidRPr="004E7715">
        <w:rPr>
          <w:rFonts w:ascii="Verdana" w:hAnsi="Verdana" w:cs="Verdana"/>
          <w:b/>
          <w:bCs/>
          <w:spacing w:val="-3"/>
          <w:sz w:val="20"/>
          <w:szCs w:val="20"/>
        </w:rPr>
        <w:t xml:space="preserve"> o godz. </w:t>
      </w:r>
      <w:r w:rsidR="00833371">
        <w:rPr>
          <w:rFonts w:ascii="Verdana" w:hAnsi="Verdana" w:cs="Verdana"/>
          <w:b/>
          <w:bCs/>
          <w:spacing w:val="-3"/>
          <w:sz w:val="20"/>
          <w:szCs w:val="20"/>
        </w:rPr>
        <w:t>10</w:t>
      </w:r>
      <w:r w:rsidR="00972422">
        <w:rPr>
          <w:rFonts w:ascii="Verdana" w:hAnsi="Verdana" w:cs="Verdana"/>
          <w:b/>
          <w:bCs/>
          <w:spacing w:val="-3"/>
          <w:sz w:val="20"/>
          <w:szCs w:val="20"/>
        </w:rPr>
        <w:t>:00</w:t>
      </w:r>
      <w:r>
        <w:rPr>
          <w:rFonts w:ascii="Verdana" w:hAnsi="Verdana" w:cs="Verdana"/>
          <w:b/>
          <w:bCs/>
          <w:spacing w:val="-3"/>
          <w:sz w:val="20"/>
          <w:szCs w:val="20"/>
        </w:rPr>
        <w:t xml:space="preserve"> </w:t>
      </w:r>
      <w:r w:rsidRPr="004E7715">
        <w:rPr>
          <w:rFonts w:ascii="Verdana" w:hAnsi="Verdana" w:cs="Verdana"/>
          <w:b/>
          <w:bCs/>
          <w:spacing w:val="-3"/>
          <w:sz w:val="20"/>
          <w:szCs w:val="20"/>
        </w:rPr>
        <w:t>w siedzibie Sekcji Zamiejscowej</w:t>
      </w:r>
      <w:r>
        <w:rPr>
          <w:rFonts w:ascii="Verdana" w:hAnsi="Verdana" w:cs="Verdana"/>
          <w:b/>
          <w:bCs/>
          <w:spacing w:val="-3"/>
          <w:sz w:val="20"/>
          <w:szCs w:val="20"/>
        </w:rPr>
        <w:t xml:space="preserve"> KOWR</w:t>
      </w:r>
      <w:r w:rsidRPr="004E7715">
        <w:rPr>
          <w:rFonts w:ascii="Verdana" w:hAnsi="Verdana" w:cs="Verdana"/>
          <w:b/>
          <w:bCs/>
          <w:spacing w:val="-3"/>
          <w:sz w:val="20"/>
          <w:szCs w:val="20"/>
        </w:rPr>
        <w:t xml:space="preserve"> w </w:t>
      </w:r>
      <w:r>
        <w:rPr>
          <w:rFonts w:ascii="Verdana" w:hAnsi="Verdana" w:cs="Verdana"/>
          <w:b/>
          <w:bCs/>
          <w:spacing w:val="-3"/>
          <w:sz w:val="20"/>
          <w:szCs w:val="20"/>
        </w:rPr>
        <w:t xml:space="preserve">Łysomicach </w:t>
      </w:r>
      <w:r w:rsidRPr="004E7715">
        <w:rPr>
          <w:rFonts w:ascii="Verdana" w:hAnsi="Verdana" w:cs="Verdana"/>
          <w:b/>
          <w:bCs/>
          <w:spacing w:val="-3"/>
          <w:sz w:val="20"/>
          <w:szCs w:val="20"/>
        </w:rPr>
        <w:t xml:space="preserve"> (ul. </w:t>
      </w:r>
      <w:r>
        <w:rPr>
          <w:rFonts w:ascii="Verdana" w:hAnsi="Verdana" w:cs="Verdana"/>
          <w:b/>
          <w:bCs/>
          <w:spacing w:val="-3"/>
          <w:sz w:val="20"/>
          <w:szCs w:val="20"/>
        </w:rPr>
        <w:t>Toruńska 10, 87-148 Łysomice</w:t>
      </w:r>
      <w:r w:rsidRPr="004E7715">
        <w:rPr>
          <w:rFonts w:ascii="Verdana" w:hAnsi="Verdana" w:cs="Verdana"/>
          <w:b/>
          <w:bCs/>
          <w:spacing w:val="-3"/>
          <w:sz w:val="20"/>
          <w:szCs w:val="20"/>
        </w:rPr>
        <w:t>)</w:t>
      </w:r>
      <w:r>
        <w:rPr>
          <w:rFonts w:ascii="Verdana" w:hAnsi="Verdana" w:cs="Verdana"/>
          <w:b/>
          <w:bCs/>
          <w:spacing w:val="-3"/>
          <w:sz w:val="20"/>
          <w:szCs w:val="20"/>
        </w:rPr>
        <w:t>.</w:t>
      </w:r>
    </w:p>
    <w:p w:rsidR="00F33887" w:rsidRPr="004E7715" w:rsidRDefault="00F33887" w:rsidP="00532BCC">
      <w:pPr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line="288" w:lineRule="auto"/>
        <w:ind w:left="57" w:right="57" w:firstLine="0"/>
        <w:jc w:val="both"/>
        <w:rPr>
          <w:rFonts w:ascii="Verdana" w:hAnsi="Verdana" w:cs="Verdana"/>
          <w:b/>
          <w:bCs/>
          <w:spacing w:val="-3"/>
          <w:sz w:val="20"/>
          <w:szCs w:val="20"/>
        </w:rPr>
      </w:pPr>
    </w:p>
    <w:p w:rsidR="00F33887" w:rsidRPr="004E7715" w:rsidRDefault="00F33887" w:rsidP="00532BCC">
      <w:pPr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line="288" w:lineRule="auto"/>
        <w:ind w:left="57" w:right="57" w:firstLine="0"/>
        <w:jc w:val="both"/>
        <w:rPr>
          <w:rFonts w:ascii="Verdana" w:hAnsi="Verdana" w:cs="Verdana"/>
          <w:sz w:val="20"/>
          <w:szCs w:val="20"/>
        </w:rPr>
      </w:pPr>
      <w:r w:rsidRPr="004E7715">
        <w:rPr>
          <w:rFonts w:ascii="Verdana" w:hAnsi="Verdana" w:cs="Verdana"/>
          <w:sz w:val="20"/>
          <w:szCs w:val="20"/>
        </w:rPr>
        <w:t>Dzierżawca zobowiązany będzie do ponoszenia, oprócz czynszu dzierżawnego, wszelkich obciążeń publiczno-prawnych związanych z przedmiotem dzierżawy, a obciążających, zgodnie z obowiązującymi przepisami, właściciela lub posiadacza nieruchomości, w tym podatku od nieruchomości, podatku rolnego i leśnego, opłat melioracyjnych oraz innych obciążeń związanych z jego posiadaniem.</w:t>
      </w:r>
    </w:p>
    <w:p w:rsidR="00F33887" w:rsidRPr="004E7715" w:rsidRDefault="00F33887" w:rsidP="00532BCC">
      <w:pPr>
        <w:suppressAutoHyphens/>
        <w:spacing w:line="288" w:lineRule="auto"/>
        <w:ind w:left="57" w:right="57" w:firstLine="0"/>
        <w:jc w:val="both"/>
        <w:rPr>
          <w:rFonts w:ascii="Verdana" w:hAnsi="Verdana" w:cs="Verdana"/>
          <w:sz w:val="20"/>
          <w:szCs w:val="20"/>
          <w:lang w:eastAsia="ar-SA"/>
        </w:rPr>
      </w:pPr>
      <w:r w:rsidRPr="004E7715">
        <w:rPr>
          <w:rFonts w:ascii="Verdana" w:hAnsi="Verdana" w:cs="Verdana"/>
          <w:spacing w:val="4"/>
          <w:sz w:val="20"/>
          <w:szCs w:val="20"/>
          <w:lang w:eastAsia="ar-SA"/>
        </w:rPr>
        <w:t>Nieruchomości wydzierżawiane są na podstawie danych z ewidencji gruntów i budynków zgodnych z wyrysem z mapy ewidencyjnej. W przypadku ewentualnego wznowie</w:t>
      </w:r>
      <w:r>
        <w:rPr>
          <w:rFonts w:ascii="Verdana" w:hAnsi="Verdana" w:cs="Verdana"/>
          <w:spacing w:val="4"/>
          <w:sz w:val="20"/>
          <w:szCs w:val="20"/>
          <w:lang w:eastAsia="ar-SA"/>
        </w:rPr>
        <w:t xml:space="preserve">nia granic wykonanego na koszt </w:t>
      </w:r>
      <w:r w:rsidRPr="004E7715">
        <w:rPr>
          <w:rFonts w:ascii="Verdana" w:hAnsi="Verdana" w:cs="Verdana"/>
          <w:spacing w:val="4"/>
          <w:sz w:val="20"/>
          <w:szCs w:val="20"/>
          <w:lang w:eastAsia="ar-SA"/>
        </w:rPr>
        <w:t>i staraniem dzierżawcy, KOWR nie bierze odpowiedzialności za ewentualne różnice. Wskazania granic nieruchomości na gruncie przez geodetę może dokonać KOWR na koszt dzierżawcy.</w:t>
      </w:r>
    </w:p>
    <w:p w:rsidR="00F33887" w:rsidRPr="004E7715" w:rsidRDefault="00F33887" w:rsidP="00532BCC">
      <w:pPr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line="288" w:lineRule="auto"/>
        <w:ind w:left="57" w:right="57" w:firstLine="0"/>
        <w:jc w:val="both"/>
        <w:rPr>
          <w:rFonts w:ascii="Verdana" w:hAnsi="Verdana" w:cs="Verdana"/>
          <w:spacing w:val="-3"/>
          <w:sz w:val="20"/>
          <w:szCs w:val="20"/>
        </w:rPr>
      </w:pPr>
      <w:r w:rsidRPr="004E7715">
        <w:rPr>
          <w:rFonts w:ascii="Verdana" w:hAnsi="Verdana" w:cs="Verdana"/>
          <w:spacing w:val="-3"/>
          <w:sz w:val="20"/>
          <w:szCs w:val="20"/>
        </w:rPr>
        <w:t xml:space="preserve">W przetargu tym </w:t>
      </w:r>
      <w:r w:rsidRPr="004E7715">
        <w:rPr>
          <w:rFonts w:ascii="Verdana" w:hAnsi="Verdana" w:cs="Verdana"/>
          <w:spacing w:val="-3"/>
          <w:sz w:val="20"/>
          <w:szCs w:val="20"/>
          <w:u w:val="single"/>
        </w:rPr>
        <w:t>nie mogą brać udziału</w:t>
      </w:r>
      <w:r w:rsidRPr="004E7715">
        <w:rPr>
          <w:rFonts w:ascii="Verdana" w:hAnsi="Verdana" w:cs="Verdana"/>
          <w:spacing w:val="-3"/>
          <w:sz w:val="20"/>
          <w:szCs w:val="20"/>
        </w:rPr>
        <w:t xml:space="preserve"> osoby (art. 29 ust. 3bc ustawy o </w:t>
      </w:r>
      <w:proofErr w:type="spellStart"/>
      <w:r w:rsidRPr="004E7715">
        <w:rPr>
          <w:rFonts w:ascii="Verdana" w:hAnsi="Verdana" w:cs="Verdana"/>
          <w:spacing w:val="-3"/>
          <w:sz w:val="20"/>
          <w:szCs w:val="20"/>
        </w:rPr>
        <w:t>gnrSP</w:t>
      </w:r>
      <w:proofErr w:type="spellEnd"/>
      <w:r w:rsidRPr="004E7715">
        <w:rPr>
          <w:rFonts w:ascii="Verdana" w:hAnsi="Verdana" w:cs="Verdana"/>
          <w:spacing w:val="-3"/>
          <w:sz w:val="20"/>
          <w:szCs w:val="20"/>
        </w:rPr>
        <w:t>), które:</w:t>
      </w:r>
    </w:p>
    <w:p w:rsidR="00F33887" w:rsidRPr="004E7715" w:rsidRDefault="00F33887" w:rsidP="00A4582C">
      <w:pPr>
        <w:tabs>
          <w:tab w:val="left" w:pos="-1440"/>
          <w:tab w:val="left" w:pos="-720"/>
          <w:tab w:val="left" w:pos="284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line="288" w:lineRule="auto"/>
        <w:ind w:left="341" w:right="57" w:hanging="284"/>
        <w:jc w:val="both"/>
        <w:rPr>
          <w:rFonts w:ascii="Verdana" w:hAnsi="Verdana" w:cs="Verdana"/>
          <w:spacing w:val="-3"/>
          <w:sz w:val="20"/>
          <w:szCs w:val="20"/>
        </w:rPr>
      </w:pPr>
      <w:r w:rsidRPr="004E7715">
        <w:rPr>
          <w:rFonts w:ascii="Verdana" w:hAnsi="Verdana" w:cs="Verdana"/>
          <w:spacing w:val="-3"/>
          <w:sz w:val="20"/>
          <w:szCs w:val="20"/>
        </w:rPr>
        <w:t>1)</w:t>
      </w:r>
      <w:r w:rsidRPr="004E7715">
        <w:rPr>
          <w:rFonts w:ascii="Verdana" w:hAnsi="Verdana" w:cs="Verdana"/>
          <w:spacing w:val="-3"/>
          <w:sz w:val="20"/>
          <w:szCs w:val="20"/>
        </w:rPr>
        <w:tab/>
        <w:t xml:space="preserve">mają zaległości z tytułu zobowiązań finansowych wobec KOWR, Skarbu Państwa, jednostek samorządu terytorialnego, Zakładu Ubezpieczeń Społecznych lub Kasy Rolniczego Ubezpieczenia Społecznego, </w:t>
      </w:r>
      <w:r w:rsidRPr="004E7715">
        <w:rPr>
          <w:rFonts w:ascii="Verdana" w:hAnsi="Verdana" w:cs="Verdana"/>
          <w:spacing w:val="-3"/>
          <w:sz w:val="20"/>
          <w:szCs w:val="20"/>
        </w:rPr>
        <w:br/>
        <w:t>a w szczególności zalegają z uiszczeniem podatków, opłat lub składek na ubezpieczenia społeczne lub zdrowotne, z wyjątkiem przypadków gdy uzyskały one przewidziane prawem zwolnienie, odroczenie, rozłożenie na raty zaległych płatności lub wstrzymanie w całości wykonania decyzji właściwego organu, lub</w:t>
      </w:r>
    </w:p>
    <w:p w:rsidR="00F33887" w:rsidRPr="004E7715" w:rsidRDefault="00F33887" w:rsidP="00A4582C">
      <w:pPr>
        <w:tabs>
          <w:tab w:val="left" w:pos="-1440"/>
          <w:tab w:val="left" w:pos="-720"/>
          <w:tab w:val="left" w:pos="284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line="288" w:lineRule="auto"/>
        <w:ind w:left="341" w:right="57" w:hanging="284"/>
        <w:jc w:val="both"/>
        <w:rPr>
          <w:rFonts w:ascii="Verdana" w:hAnsi="Verdana" w:cs="Verdana"/>
          <w:spacing w:val="-3"/>
          <w:sz w:val="20"/>
          <w:szCs w:val="20"/>
        </w:rPr>
      </w:pPr>
      <w:r w:rsidRPr="004E7715">
        <w:rPr>
          <w:rFonts w:ascii="Verdana" w:hAnsi="Verdana" w:cs="Verdana"/>
          <w:spacing w:val="-3"/>
          <w:sz w:val="20"/>
          <w:szCs w:val="20"/>
        </w:rPr>
        <w:t>2)</w:t>
      </w:r>
      <w:r w:rsidRPr="004E7715">
        <w:rPr>
          <w:rFonts w:ascii="Verdana" w:hAnsi="Verdana" w:cs="Verdana"/>
          <w:spacing w:val="-3"/>
          <w:sz w:val="20"/>
          <w:szCs w:val="20"/>
        </w:rPr>
        <w:tab/>
        <w:t>władają lub władały nieruchomościami Zasobu bez tytułu prawnego i mimo wezwania KOWR/ANR nieruchomości tych nie opuściły albo podmioty, w których są wspólnikami bądź w organach których uczestniczą osoby, które władają lub władały nieruchomościami Zasobu bez tytułu prawnego i mimo wezwania KOWR/ANR nieruchomości tych nie opuściły</w:t>
      </w:r>
    </w:p>
    <w:p w:rsidR="00F33887" w:rsidRPr="004E7715" w:rsidRDefault="00F33887" w:rsidP="00532BCC">
      <w:pPr>
        <w:tabs>
          <w:tab w:val="left" w:pos="-1440"/>
          <w:tab w:val="left" w:pos="-720"/>
          <w:tab w:val="left" w:pos="142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line="288" w:lineRule="auto"/>
        <w:ind w:left="57" w:right="57"/>
        <w:jc w:val="both"/>
        <w:rPr>
          <w:rFonts w:ascii="Verdana" w:hAnsi="Verdana" w:cs="Verdana"/>
          <w:i/>
          <w:iCs/>
          <w:spacing w:val="-3"/>
          <w:sz w:val="20"/>
          <w:szCs w:val="20"/>
        </w:rPr>
      </w:pPr>
    </w:p>
    <w:p w:rsidR="00F33887" w:rsidRPr="004E7715" w:rsidRDefault="00F33887" w:rsidP="00532BCC">
      <w:pPr>
        <w:suppressAutoHyphens/>
        <w:spacing w:line="288" w:lineRule="auto"/>
        <w:ind w:left="57" w:right="57" w:firstLine="0"/>
        <w:jc w:val="both"/>
        <w:rPr>
          <w:rFonts w:ascii="Verdana" w:hAnsi="Verdana" w:cs="Verdana"/>
          <w:b/>
          <w:bCs/>
          <w:sz w:val="20"/>
          <w:szCs w:val="20"/>
          <w:lang w:eastAsia="ar-SA"/>
        </w:rPr>
      </w:pPr>
      <w:r w:rsidRPr="004E7715">
        <w:rPr>
          <w:rFonts w:ascii="Verdana" w:hAnsi="Verdana" w:cs="Verdana"/>
          <w:b/>
          <w:bCs/>
          <w:sz w:val="20"/>
          <w:szCs w:val="20"/>
          <w:lang w:eastAsia="ar-SA"/>
        </w:rPr>
        <w:t>Uczestnicy przetargu, po zapoznaniu się z ogłoszeniem, przedmiotem przetargu oraz granicami nieruchomości, obowiązani są przedstawić Komisji Przetargowej:</w:t>
      </w:r>
    </w:p>
    <w:p w:rsidR="00F33887" w:rsidRPr="004E7715" w:rsidRDefault="00F33887" w:rsidP="00532BCC">
      <w:pPr>
        <w:numPr>
          <w:ilvl w:val="0"/>
          <w:numId w:val="19"/>
        </w:numPr>
        <w:tabs>
          <w:tab w:val="left" w:pos="360"/>
        </w:tabs>
        <w:suppressAutoHyphens/>
        <w:spacing w:line="288" w:lineRule="auto"/>
        <w:ind w:left="57" w:right="57" w:firstLine="0"/>
        <w:jc w:val="both"/>
        <w:rPr>
          <w:rFonts w:ascii="Verdana" w:hAnsi="Verdana" w:cs="Verdana"/>
          <w:sz w:val="20"/>
          <w:szCs w:val="20"/>
          <w:lang w:eastAsia="ar-SA"/>
        </w:rPr>
      </w:pPr>
      <w:r w:rsidRPr="004E7715">
        <w:rPr>
          <w:rFonts w:ascii="Verdana" w:hAnsi="Verdana" w:cs="Verdana"/>
          <w:b/>
          <w:bCs/>
          <w:sz w:val="20"/>
          <w:szCs w:val="20"/>
          <w:lang w:eastAsia="ar-SA"/>
        </w:rPr>
        <w:t>dokument</w:t>
      </w:r>
      <w:r w:rsidRPr="004E7715">
        <w:rPr>
          <w:rFonts w:ascii="Verdana" w:hAnsi="Verdana" w:cs="Verdana"/>
          <w:sz w:val="20"/>
          <w:szCs w:val="20"/>
          <w:lang w:eastAsia="ar-SA"/>
        </w:rPr>
        <w:t xml:space="preserve"> stwierdzający tożsamość i obywatelstwo, jeżeli uczestnikiem jest osoba fizyczna,</w:t>
      </w:r>
    </w:p>
    <w:p w:rsidR="00F33887" w:rsidRPr="004E7715" w:rsidRDefault="00F33887" w:rsidP="00532BCC">
      <w:pPr>
        <w:numPr>
          <w:ilvl w:val="0"/>
          <w:numId w:val="19"/>
        </w:numPr>
        <w:tabs>
          <w:tab w:val="left" w:pos="360"/>
        </w:tabs>
        <w:suppressAutoHyphens/>
        <w:spacing w:line="288" w:lineRule="auto"/>
        <w:ind w:left="57" w:right="57" w:firstLine="0"/>
        <w:jc w:val="both"/>
        <w:rPr>
          <w:rFonts w:ascii="Verdana" w:hAnsi="Verdana" w:cs="Verdana"/>
          <w:sz w:val="20"/>
          <w:szCs w:val="20"/>
          <w:lang w:eastAsia="ar-SA"/>
        </w:rPr>
      </w:pPr>
      <w:r w:rsidRPr="004E7715">
        <w:rPr>
          <w:rFonts w:ascii="Verdana" w:hAnsi="Verdana" w:cs="Verdana"/>
          <w:b/>
          <w:bCs/>
          <w:sz w:val="20"/>
          <w:szCs w:val="20"/>
          <w:lang w:eastAsia="ar-SA"/>
        </w:rPr>
        <w:t>stosowne</w:t>
      </w:r>
      <w:r w:rsidRPr="004E7715">
        <w:rPr>
          <w:rFonts w:ascii="Verdana" w:hAnsi="Verdana" w:cs="Verdana"/>
          <w:sz w:val="20"/>
          <w:szCs w:val="20"/>
          <w:lang w:eastAsia="ar-SA"/>
        </w:rPr>
        <w:t xml:space="preserve"> </w:t>
      </w:r>
      <w:r w:rsidRPr="004E7715">
        <w:rPr>
          <w:rFonts w:ascii="Verdana" w:hAnsi="Verdana" w:cs="Verdana"/>
          <w:b/>
          <w:bCs/>
          <w:sz w:val="20"/>
          <w:szCs w:val="20"/>
          <w:lang w:eastAsia="ar-SA"/>
        </w:rPr>
        <w:t>pełnomocnictwo</w:t>
      </w:r>
      <w:r w:rsidRPr="004E7715">
        <w:rPr>
          <w:rFonts w:ascii="Verdana" w:hAnsi="Verdana" w:cs="Verdana"/>
          <w:sz w:val="20"/>
          <w:szCs w:val="20"/>
          <w:lang w:eastAsia="ar-SA"/>
        </w:rPr>
        <w:t xml:space="preserve"> - w przypadku uczestnictwa w przetargu Pełnomocników uczestników przetargu, pełnomocnicy winni okazać Komisji Przetargowej stosowne pełnomocnictwa,</w:t>
      </w:r>
    </w:p>
    <w:p w:rsidR="00F33887" w:rsidRPr="004E7715" w:rsidRDefault="00F33887" w:rsidP="00532BCC">
      <w:pPr>
        <w:numPr>
          <w:ilvl w:val="0"/>
          <w:numId w:val="19"/>
        </w:numPr>
        <w:tabs>
          <w:tab w:val="left" w:pos="360"/>
        </w:tabs>
        <w:suppressAutoHyphens/>
        <w:spacing w:line="288" w:lineRule="auto"/>
        <w:ind w:left="57" w:right="57" w:firstLine="0"/>
        <w:jc w:val="both"/>
        <w:rPr>
          <w:rFonts w:ascii="Verdana" w:hAnsi="Verdana" w:cs="Verdana"/>
          <w:sz w:val="20"/>
          <w:szCs w:val="20"/>
          <w:lang w:eastAsia="ar-SA"/>
        </w:rPr>
      </w:pPr>
      <w:r w:rsidRPr="004E7715">
        <w:rPr>
          <w:rFonts w:ascii="Verdana" w:hAnsi="Verdana" w:cs="Verdana"/>
          <w:b/>
          <w:bCs/>
          <w:spacing w:val="-3"/>
          <w:sz w:val="20"/>
          <w:szCs w:val="20"/>
          <w:lang w:eastAsia="ar-SA"/>
        </w:rPr>
        <w:t>oświadczenie</w:t>
      </w:r>
      <w:r w:rsidRPr="004E7715">
        <w:rPr>
          <w:rFonts w:ascii="Verdana" w:hAnsi="Verdana" w:cs="Verdana"/>
          <w:spacing w:val="-3"/>
          <w:sz w:val="20"/>
          <w:szCs w:val="20"/>
          <w:lang w:eastAsia="ar-SA"/>
        </w:rPr>
        <w:t xml:space="preserve"> o zapoznaniu się z nieruchomością</w:t>
      </w:r>
      <w:r w:rsidRPr="004E7715">
        <w:rPr>
          <w:rFonts w:ascii="Verdana" w:hAnsi="Verdana" w:cs="Verdana"/>
          <w:sz w:val="20"/>
          <w:szCs w:val="20"/>
          <w:lang w:eastAsia="ar-SA"/>
        </w:rPr>
        <w:t>, że znany jest stan faktyczny oferowanej do dzierżawy nieruchomości, jej obszar, przebieg granic, dojazd, rodzaj użytków i nie będzie występował z roszczeniami wobec Krajowego Ośrodka w przypadku, gdyby na skutek dokonania przez geodetę wznowienia granic nieruchomości wykazano zmiany w stosunku do danych z ewidencji gruntów na dzień jej dzierżawy,</w:t>
      </w:r>
    </w:p>
    <w:p w:rsidR="00F33887" w:rsidRPr="004E7715" w:rsidRDefault="00F33887" w:rsidP="00532BCC">
      <w:pPr>
        <w:numPr>
          <w:ilvl w:val="0"/>
          <w:numId w:val="19"/>
        </w:numPr>
        <w:tabs>
          <w:tab w:val="left" w:pos="360"/>
        </w:tabs>
        <w:suppressAutoHyphens/>
        <w:spacing w:line="288" w:lineRule="auto"/>
        <w:ind w:left="57" w:right="57" w:firstLine="0"/>
        <w:jc w:val="both"/>
        <w:rPr>
          <w:rFonts w:ascii="Verdana" w:hAnsi="Verdana" w:cs="Verdana"/>
          <w:spacing w:val="-3"/>
          <w:sz w:val="20"/>
          <w:szCs w:val="20"/>
          <w:lang w:eastAsia="ar-SA"/>
        </w:rPr>
      </w:pPr>
      <w:r w:rsidRPr="004E7715">
        <w:rPr>
          <w:rFonts w:ascii="Verdana" w:hAnsi="Verdana" w:cs="Verdana"/>
          <w:b/>
          <w:bCs/>
          <w:spacing w:val="-3"/>
          <w:sz w:val="20"/>
          <w:szCs w:val="20"/>
          <w:lang w:eastAsia="ar-SA"/>
        </w:rPr>
        <w:t>oświadczenie</w:t>
      </w:r>
      <w:r w:rsidRPr="004E7715">
        <w:rPr>
          <w:rFonts w:ascii="Verdana" w:hAnsi="Verdana" w:cs="Verdana"/>
          <w:spacing w:val="-3"/>
          <w:sz w:val="20"/>
          <w:szCs w:val="20"/>
          <w:lang w:eastAsia="ar-SA"/>
        </w:rPr>
        <w:t xml:space="preserve"> o zapoznaniu się z treścią ogłoszenia oraz projektem umowy dzierżawy </w:t>
      </w:r>
      <w:r w:rsidRPr="004E7715">
        <w:rPr>
          <w:rFonts w:ascii="Verdana" w:hAnsi="Verdana" w:cs="Verdana"/>
          <w:spacing w:val="-3"/>
          <w:sz w:val="20"/>
          <w:szCs w:val="20"/>
          <w:lang w:eastAsia="ar-SA"/>
        </w:rPr>
        <w:br/>
        <w:t>i przyjęciu ich bez zastrzeżeń,</w:t>
      </w:r>
    </w:p>
    <w:p w:rsidR="00F33887" w:rsidRDefault="00F33887" w:rsidP="00532BCC">
      <w:pPr>
        <w:numPr>
          <w:ilvl w:val="0"/>
          <w:numId w:val="19"/>
        </w:numPr>
        <w:tabs>
          <w:tab w:val="left" w:pos="360"/>
        </w:tabs>
        <w:suppressAutoHyphens/>
        <w:spacing w:line="288" w:lineRule="auto"/>
        <w:ind w:left="57" w:right="57" w:firstLine="0"/>
        <w:jc w:val="both"/>
        <w:rPr>
          <w:rFonts w:ascii="Verdana" w:hAnsi="Verdana" w:cs="Verdana"/>
          <w:spacing w:val="-3"/>
          <w:sz w:val="20"/>
          <w:szCs w:val="20"/>
          <w:lang w:eastAsia="ar-SA"/>
        </w:rPr>
      </w:pPr>
      <w:r w:rsidRPr="004E7715">
        <w:rPr>
          <w:rFonts w:ascii="Verdana" w:hAnsi="Verdana" w:cs="Verdana"/>
          <w:b/>
          <w:bCs/>
          <w:spacing w:val="-3"/>
          <w:sz w:val="20"/>
          <w:szCs w:val="20"/>
          <w:lang w:eastAsia="ar-SA"/>
        </w:rPr>
        <w:t>oświadczenie</w:t>
      </w:r>
      <w:r w:rsidRPr="004E7715">
        <w:rPr>
          <w:rFonts w:ascii="Verdana" w:hAnsi="Verdana" w:cs="Verdana"/>
          <w:spacing w:val="-3"/>
          <w:sz w:val="20"/>
          <w:szCs w:val="20"/>
          <w:lang w:eastAsia="ar-SA"/>
        </w:rPr>
        <w:t xml:space="preserve"> </w:t>
      </w:r>
      <w:r w:rsidRPr="004E7715">
        <w:rPr>
          <w:rFonts w:ascii="Verdana" w:hAnsi="Verdana" w:cs="Verdana"/>
          <w:sz w:val="20"/>
          <w:szCs w:val="20"/>
          <w:lang w:eastAsia="ar-SA"/>
        </w:rPr>
        <w:t>o braku zaległości z tytułu zobowiązań finansowych wobec KOWR, Skarbu Państwa, jednostek samorządu terytorialnego, Zakładu Ubezpieczeń Społecznych lub Kasy Rolniczego Ubezpieczenia Społecznego, a w szczególności o niezaleganiu z uiszczeniem podatków, opłat lub składek na ubezpieczenia społeczne lub zdrowotne,</w:t>
      </w:r>
    </w:p>
    <w:p w:rsidR="00F33887" w:rsidRDefault="00F33887" w:rsidP="00532BCC">
      <w:pPr>
        <w:numPr>
          <w:ilvl w:val="0"/>
          <w:numId w:val="19"/>
        </w:numPr>
        <w:tabs>
          <w:tab w:val="left" w:pos="360"/>
        </w:tabs>
        <w:suppressAutoHyphens/>
        <w:spacing w:line="288" w:lineRule="auto"/>
        <w:ind w:left="57" w:right="57" w:firstLine="0"/>
        <w:jc w:val="both"/>
        <w:rPr>
          <w:rFonts w:ascii="Verdana" w:hAnsi="Verdana" w:cs="Verdana"/>
          <w:spacing w:val="-3"/>
          <w:sz w:val="20"/>
          <w:szCs w:val="20"/>
          <w:lang w:eastAsia="ar-SA"/>
        </w:rPr>
      </w:pPr>
      <w:r w:rsidRPr="004E7715">
        <w:rPr>
          <w:rFonts w:ascii="Verdana" w:hAnsi="Verdana" w:cs="Verdana"/>
          <w:b/>
          <w:bCs/>
          <w:spacing w:val="-3"/>
          <w:sz w:val="20"/>
          <w:szCs w:val="20"/>
          <w:lang w:eastAsia="ar-SA"/>
        </w:rPr>
        <w:t>oświadczenie</w:t>
      </w:r>
      <w:r>
        <w:rPr>
          <w:rFonts w:ascii="Verdana" w:hAnsi="Verdana" w:cs="Verdana"/>
          <w:b/>
          <w:bCs/>
          <w:spacing w:val="-3"/>
          <w:sz w:val="20"/>
          <w:szCs w:val="20"/>
          <w:lang w:eastAsia="ar-SA"/>
        </w:rPr>
        <w:t>,</w:t>
      </w:r>
      <w:r w:rsidRPr="004E7715">
        <w:rPr>
          <w:rFonts w:ascii="Verdana" w:hAnsi="Verdana" w:cs="Verdana"/>
          <w:spacing w:val="-3"/>
          <w:sz w:val="20"/>
          <w:szCs w:val="20"/>
          <w:lang w:eastAsia="ar-SA"/>
        </w:rPr>
        <w:t xml:space="preserve"> </w:t>
      </w:r>
      <w:r>
        <w:rPr>
          <w:rFonts w:ascii="Verdana" w:hAnsi="Verdana" w:cs="Verdana"/>
          <w:sz w:val="20"/>
          <w:szCs w:val="20"/>
          <w:lang w:eastAsia="ar-SA"/>
        </w:rPr>
        <w:t>że nie władają lub nie władały nieruchomościami Zasobu bez tytułu prawnego lub władały i na wezwanie KOWR nieruchomości te opuściły, albo</w:t>
      </w:r>
      <w:r w:rsidRPr="00B709BD">
        <w:rPr>
          <w:rFonts w:ascii="Verdana" w:hAnsi="Verdana" w:cs="Verdana"/>
          <w:spacing w:val="-3"/>
          <w:sz w:val="20"/>
          <w:szCs w:val="20"/>
        </w:rPr>
        <w:t xml:space="preserve"> podmioty, w których są wspólnikami bądź w organach których uczestniczą osoby, które </w:t>
      </w:r>
      <w:r>
        <w:rPr>
          <w:rFonts w:ascii="Verdana" w:hAnsi="Verdana" w:cs="Verdana"/>
          <w:sz w:val="20"/>
          <w:szCs w:val="20"/>
          <w:lang w:eastAsia="ar-SA"/>
        </w:rPr>
        <w:t>nie władają lub nie władały nieruchomościami Zasobu bez tytułu prawnego lub władały i na wezwanie KOWR nieruchomości te opuściły</w:t>
      </w:r>
      <w:r w:rsidRPr="004E7715">
        <w:rPr>
          <w:rFonts w:ascii="Verdana" w:hAnsi="Verdana" w:cs="Verdana"/>
          <w:sz w:val="20"/>
          <w:szCs w:val="20"/>
          <w:lang w:eastAsia="ar-SA"/>
        </w:rPr>
        <w:t>,</w:t>
      </w:r>
    </w:p>
    <w:p w:rsidR="00F33887" w:rsidRPr="004E7715" w:rsidRDefault="00F33887" w:rsidP="00532BCC">
      <w:pPr>
        <w:numPr>
          <w:ilvl w:val="0"/>
          <w:numId w:val="19"/>
        </w:numPr>
        <w:tabs>
          <w:tab w:val="left" w:pos="360"/>
        </w:tabs>
        <w:suppressAutoHyphens/>
        <w:spacing w:line="288" w:lineRule="auto"/>
        <w:ind w:left="57" w:right="57" w:firstLine="0"/>
        <w:jc w:val="both"/>
        <w:rPr>
          <w:rFonts w:ascii="Verdana" w:hAnsi="Verdana" w:cs="Verdana"/>
          <w:spacing w:val="-3"/>
          <w:sz w:val="20"/>
          <w:szCs w:val="20"/>
          <w:lang w:eastAsia="ar-SA"/>
        </w:rPr>
      </w:pPr>
      <w:r w:rsidRPr="004E7715">
        <w:rPr>
          <w:rFonts w:ascii="Verdana" w:hAnsi="Verdana" w:cs="Verdana"/>
          <w:b/>
          <w:bCs/>
          <w:sz w:val="20"/>
          <w:szCs w:val="20"/>
          <w:lang w:eastAsia="ar-SA"/>
        </w:rPr>
        <w:t>dowód</w:t>
      </w:r>
      <w:r w:rsidRPr="004E7715">
        <w:rPr>
          <w:rFonts w:ascii="Verdana" w:hAnsi="Verdana" w:cs="Verdana"/>
          <w:sz w:val="20"/>
          <w:szCs w:val="20"/>
          <w:lang w:eastAsia="ar-SA"/>
        </w:rPr>
        <w:t xml:space="preserve"> wpłaty wadium.</w:t>
      </w:r>
    </w:p>
    <w:p w:rsidR="00F33887" w:rsidRDefault="00F33887" w:rsidP="00532BCC">
      <w:pPr>
        <w:spacing w:line="288" w:lineRule="auto"/>
        <w:ind w:left="57" w:right="57" w:firstLine="0"/>
        <w:jc w:val="both"/>
        <w:rPr>
          <w:rFonts w:ascii="Verdana" w:hAnsi="Verdana" w:cs="Verdana"/>
          <w:b/>
          <w:bCs/>
          <w:sz w:val="20"/>
          <w:szCs w:val="20"/>
        </w:rPr>
      </w:pPr>
    </w:p>
    <w:p w:rsidR="001849E0" w:rsidRDefault="001849E0" w:rsidP="00532BCC">
      <w:pPr>
        <w:spacing w:line="288" w:lineRule="auto"/>
        <w:ind w:left="57" w:right="57" w:firstLine="0"/>
        <w:jc w:val="both"/>
        <w:rPr>
          <w:rFonts w:ascii="Verdana" w:hAnsi="Verdana" w:cs="Verdana"/>
          <w:b/>
          <w:bCs/>
          <w:sz w:val="20"/>
          <w:szCs w:val="20"/>
        </w:rPr>
      </w:pPr>
    </w:p>
    <w:p w:rsidR="001849E0" w:rsidRDefault="001849E0" w:rsidP="00532BCC">
      <w:pPr>
        <w:spacing w:line="288" w:lineRule="auto"/>
        <w:ind w:left="57" w:right="57" w:firstLine="0"/>
        <w:jc w:val="both"/>
        <w:rPr>
          <w:rFonts w:ascii="Verdana" w:hAnsi="Verdana" w:cs="Verdana"/>
          <w:b/>
          <w:bCs/>
          <w:sz w:val="20"/>
          <w:szCs w:val="20"/>
        </w:rPr>
      </w:pPr>
    </w:p>
    <w:p w:rsidR="00F33887" w:rsidRPr="004E7715" w:rsidRDefault="00F33887" w:rsidP="00532BCC">
      <w:pPr>
        <w:spacing w:line="288" w:lineRule="auto"/>
        <w:ind w:left="57" w:right="57" w:firstLine="0"/>
        <w:jc w:val="both"/>
        <w:rPr>
          <w:rFonts w:ascii="Verdana" w:hAnsi="Verdana" w:cs="Verdana"/>
          <w:b/>
          <w:bCs/>
          <w:sz w:val="20"/>
          <w:szCs w:val="20"/>
        </w:rPr>
      </w:pPr>
      <w:r w:rsidRPr="004E7715">
        <w:rPr>
          <w:rFonts w:ascii="Verdana" w:hAnsi="Verdana" w:cs="Verdana"/>
          <w:b/>
          <w:bCs/>
          <w:sz w:val="20"/>
          <w:szCs w:val="20"/>
        </w:rPr>
        <w:lastRenderedPageBreak/>
        <w:t>WARUNKI UCZESTNICTWA W PRZETARGU:</w:t>
      </w:r>
    </w:p>
    <w:p w:rsidR="00F33887" w:rsidRPr="004E7715" w:rsidRDefault="00F33887" w:rsidP="00532BCC">
      <w:pPr>
        <w:spacing w:line="288" w:lineRule="auto"/>
        <w:ind w:left="57" w:right="57" w:firstLine="0"/>
        <w:jc w:val="both"/>
        <w:rPr>
          <w:rFonts w:ascii="Verdana" w:hAnsi="Verdana" w:cs="Verdana"/>
          <w:sz w:val="20"/>
          <w:szCs w:val="20"/>
        </w:rPr>
      </w:pPr>
      <w:r w:rsidRPr="004E7715">
        <w:rPr>
          <w:rFonts w:ascii="Verdana" w:hAnsi="Verdana" w:cs="Verdana"/>
          <w:sz w:val="20"/>
          <w:szCs w:val="20"/>
        </w:rPr>
        <w:t>W przetargu mogą brać udział osoby które wpłacą wadium w wymaganej wysokości w terminie, miejscu i formie podanej poniżej.</w:t>
      </w:r>
    </w:p>
    <w:p w:rsidR="00F33887" w:rsidRPr="004E7715" w:rsidRDefault="00F33887" w:rsidP="00532BCC">
      <w:pPr>
        <w:spacing w:line="288" w:lineRule="auto"/>
        <w:ind w:left="57" w:right="57" w:firstLine="0"/>
        <w:jc w:val="both"/>
        <w:rPr>
          <w:rFonts w:ascii="Verdana" w:hAnsi="Verdana" w:cs="Verdana"/>
          <w:sz w:val="20"/>
          <w:szCs w:val="20"/>
        </w:rPr>
      </w:pPr>
      <w:r w:rsidRPr="004E7715">
        <w:rPr>
          <w:rFonts w:ascii="Verdana" w:hAnsi="Verdana" w:cs="Verdana"/>
          <w:sz w:val="20"/>
          <w:szCs w:val="20"/>
        </w:rPr>
        <w:t xml:space="preserve">Wadium należy wpłacić na rachunek bankowy KOWR OT w Bydgoszczy nr rachunku </w:t>
      </w:r>
      <w:r w:rsidRPr="004E7715">
        <w:rPr>
          <w:rFonts w:ascii="Verdana" w:hAnsi="Verdana" w:cs="Verdana"/>
          <w:sz w:val="20"/>
          <w:szCs w:val="20"/>
        </w:rPr>
        <w:br/>
      </w:r>
      <w:r w:rsidRPr="004E7715">
        <w:rPr>
          <w:rFonts w:ascii="Verdana" w:hAnsi="Verdana" w:cs="Verdana"/>
          <w:b/>
          <w:bCs/>
          <w:sz w:val="20"/>
          <w:szCs w:val="20"/>
          <w:lang w:eastAsia="ar-SA"/>
        </w:rPr>
        <w:t xml:space="preserve">94 1130 1075 0002 6130 9720 0002. </w:t>
      </w:r>
      <w:r w:rsidRPr="004E7715">
        <w:rPr>
          <w:rFonts w:ascii="Verdana" w:hAnsi="Verdana" w:cs="Verdana"/>
          <w:sz w:val="20"/>
          <w:szCs w:val="20"/>
          <w:lang w:eastAsia="ar-SA"/>
        </w:rPr>
        <w:t>Zastrzega się, że warunek wniesienia wadium będzie spełniony wówczas, jeżeli środki pieniężne znajdą się na rachunku bankowym najpóźniej do końca dnia poprzedzającego termin przetargu</w:t>
      </w:r>
      <w:r w:rsidR="00364E44">
        <w:rPr>
          <w:rFonts w:ascii="Verdana" w:hAnsi="Verdana" w:cs="Verdana"/>
          <w:sz w:val="20"/>
          <w:szCs w:val="20"/>
          <w:lang w:eastAsia="ar-SA"/>
        </w:rPr>
        <w:t xml:space="preserve"> tj. 01-10-2024</w:t>
      </w:r>
      <w:r w:rsidR="00972422">
        <w:rPr>
          <w:rFonts w:ascii="Verdana" w:hAnsi="Verdana" w:cs="Verdana"/>
          <w:sz w:val="20"/>
          <w:szCs w:val="20"/>
          <w:lang w:eastAsia="ar-SA"/>
        </w:rPr>
        <w:t xml:space="preserve"> r.</w:t>
      </w:r>
    </w:p>
    <w:p w:rsidR="00F33887" w:rsidRDefault="00F33887" w:rsidP="00532BCC">
      <w:pPr>
        <w:spacing w:line="288" w:lineRule="auto"/>
        <w:ind w:left="57" w:right="57" w:firstLine="0"/>
        <w:jc w:val="both"/>
        <w:rPr>
          <w:rFonts w:ascii="Verdana" w:hAnsi="Verdana" w:cs="Verdana"/>
          <w:sz w:val="20"/>
          <w:szCs w:val="20"/>
        </w:rPr>
      </w:pPr>
      <w:r w:rsidRPr="004E7715">
        <w:rPr>
          <w:rFonts w:ascii="Verdana" w:hAnsi="Verdana" w:cs="Verdana"/>
          <w:sz w:val="20"/>
          <w:szCs w:val="20"/>
        </w:rPr>
        <w:t xml:space="preserve">Potwierdzenie wpłaty wadium należy okazać Komisji Przetargowej w dniu przetargu. </w:t>
      </w:r>
    </w:p>
    <w:p w:rsidR="00F33887" w:rsidRPr="004E7715" w:rsidRDefault="00F33887" w:rsidP="00532BCC">
      <w:pPr>
        <w:spacing w:line="288" w:lineRule="auto"/>
        <w:ind w:left="57" w:right="57" w:firstLine="0"/>
        <w:jc w:val="both"/>
        <w:rPr>
          <w:rFonts w:ascii="Verdana" w:hAnsi="Verdana" w:cs="Verdana"/>
          <w:sz w:val="20"/>
          <w:szCs w:val="20"/>
        </w:rPr>
      </w:pPr>
    </w:p>
    <w:p w:rsidR="00F33887" w:rsidRPr="004E7715" w:rsidRDefault="00F33887" w:rsidP="00532BCC">
      <w:pPr>
        <w:spacing w:line="288" w:lineRule="auto"/>
        <w:ind w:left="57" w:right="57" w:firstLine="0"/>
        <w:jc w:val="both"/>
        <w:rPr>
          <w:rFonts w:ascii="Verdana" w:hAnsi="Verdana" w:cs="Verdana"/>
          <w:sz w:val="20"/>
          <w:szCs w:val="20"/>
        </w:rPr>
      </w:pPr>
      <w:r w:rsidRPr="004E7715">
        <w:rPr>
          <w:rFonts w:ascii="Verdana" w:hAnsi="Verdana" w:cs="Verdana"/>
          <w:b/>
          <w:bCs/>
          <w:sz w:val="20"/>
          <w:szCs w:val="20"/>
        </w:rPr>
        <w:t xml:space="preserve">UWAGA: </w:t>
      </w:r>
      <w:r w:rsidRPr="004E7715">
        <w:rPr>
          <w:rFonts w:ascii="Verdana" w:hAnsi="Verdana" w:cs="Verdana"/>
          <w:sz w:val="20"/>
          <w:szCs w:val="20"/>
        </w:rPr>
        <w:t>wadium zwraca się niezwłocznie po odstąpieniu od przeprowadzeniu przetargu lub zamknięciu przetargu, w tym także przetargu, który nie został rozstrzygnięty, z zastrzeżeniem, że:</w:t>
      </w:r>
    </w:p>
    <w:p w:rsidR="00F33887" w:rsidRPr="004E7715" w:rsidRDefault="00F33887" w:rsidP="00532BCC">
      <w:pPr>
        <w:spacing w:line="288" w:lineRule="auto"/>
        <w:ind w:left="57" w:right="57" w:firstLine="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1. </w:t>
      </w:r>
      <w:r w:rsidRPr="004E7715">
        <w:rPr>
          <w:rFonts w:ascii="Verdana" w:hAnsi="Verdana" w:cs="Verdana"/>
          <w:sz w:val="20"/>
          <w:szCs w:val="20"/>
        </w:rPr>
        <w:t>Wadium wniesione przez uczestnika przetargu, który wygrał zwraca się niezwłocznie po zawarciu umowy dzierżawy.</w:t>
      </w:r>
    </w:p>
    <w:p w:rsidR="00F33887" w:rsidRPr="004E7715" w:rsidRDefault="00F33887" w:rsidP="00532BCC">
      <w:pPr>
        <w:spacing w:line="288" w:lineRule="auto"/>
        <w:ind w:left="57" w:right="57" w:firstLine="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2. </w:t>
      </w:r>
      <w:r w:rsidRPr="004E7715">
        <w:rPr>
          <w:rFonts w:ascii="Verdana" w:hAnsi="Verdana" w:cs="Verdana"/>
          <w:sz w:val="20"/>
          <w:szCs w:val="20"/>
        </w:rPr>
        <w:t xml:space="preserve">Wadium </w:t>
      </w:r>
      <w:r w:rsidRPr="004E7715">
        <w:rPr>
          <w:rFonts w:ascii="Verdana" w:hAnsi="Verdana" w:cs="Verdana"/>
          <w:sz w:val="20"/>
          <w:szCs w:val="20"/>
          <w:u w:val="single"/>
        </w:rPr>
        <w:t>nie podlega zwrotowi</w:t>
      </w:r>
      <w:r w:rsidRPr="004E7715">
        <w:rPr>
          <w:rFonts w:ascii="Verdana" w:hAnsi="Verdana" w:cs="Verdana"/>
          <w:sz w:val="20"/>
          <w:szCs w:val="20"/>
        </w:rPr>
        <w:t xml:space="preserve"> w przypadku gdy:</w:t>
      </w:r>
    </w:p>
    <w:p w:rsidR="00F33887" w:rsidRPr="004E7715" w:rsidRDefault="00F33887" w:rsidP="00532BCC">
      <w:pPr>
        <w:numPr>
          <w:ilvl w:val="1"/>
          <w:numId w:val="23"/>
        </w:numPr>
        <w:tabs>
          <w:tab w:val="num" w:pos="284"/>
        </w:tabs>
        <w:spacing w:line="288" w:lineRule="auto"/>
        <w:ind w:left="57" w:right="57" w:hanging="284"/>
        <w:jc w:val="both"/>
        <w:rPr>
          <w:rFonts w:ascii="Verdana" w:hAnsi="Verdana" w:cs="Verdana"/>
          <w:sz w:val="20"/>
          <w:szCs w:val="20"/>
        </w:rPr>
      </w:pPr>
      <w:r w:rsidRPr="004E7715">
        <w:rPr>
          <w:rFonts w:ascii="Verdana" w:hAnsi="Verdana" w:cs="Verdana"/>
          <w:sz w:val="20"/>
          <w:szCs w:val="20"/>
        </w:rPr>
        <w:t>uczestnik przetargu, który wygrał przetarg uchyli się od zawarcia umowy,</w:t>
      </w:r>
    </w:p>
    <w:p w:rsidR="00F33887" w:rsidRPr="004E7715" w:rsidRDefault="00F33887" w:rsidP="00532BCC">
      <w:pPr>
        <w:numPr>
          <w:ilvl w:val="1"/>
          <w:numId w:val="23"/>
        </w:numPr>
        <w:tabs>
          <w:tab w:val="num" w:pos="284"/>
        </w:tabs>
        <w:spacing w:line="288" w:lineRule="auto"/>
        <w:ind w:left="57" w:right="57" w:hanging="284"/>
        <w:jc w:val="both"/>
        <w:rPr>
          <w:rFonts w:ascii="Verdana" w:hAnsi="Verdana" w:cs="Verdana"/>
          <w:sz w:val="20"/>
          <w:szCs w:val="20"/>
        </w:rPr>
      </w:pPr>
      <w:r w:rsidRPr="004E7715">
        <w:rPr>
          <w:rFonts w:ascii="Verdana" w:hAnsi="Verdana" w:cs="Verdana"/>
          <w:spacing w:val="-3"/>
          <w:sz w:val="20"/>
          <w:szCs w:val="20"/>
          <w:lang w:eastAsia="en-US"/>
        </w:rPr>
        <w:t>zawarcie umowy stało się niemożliwe z przyczyn leżących po stronie uczestnika przetargu.</w:t>
      </w:r>
    </w:p>
    <w:p w:rsidR="00F33887" w:rsidRPr="004E7715" w:rsidRDefault="00F33887" w:rsidP="00532BCC">
      <w:pPr>
        <w:spacing w:line="288" w:lineRule="auto"/>
        <w:ind w:left="57" w:right="57" w:firstLine="0"/>
        <w:jc w:val="both"/>
        <w:rPr>
          <w:rFonts w:ascii="Verdana" w:hAnsi="Verdana" w:cs="Verdana"/>
          <w:sz w:val="20"/>
          <w:szCs w:val="20"/>
        </w:rPr>
      </w:pPr>
      <w:r w:rsidRPr="004E7715">
        <w:rPr>
          <w:rFonts w:ascii="Verdana" w:hAnsi="Verdana" w:cs="Verdana"/>
          <w:sz w:val="20"/>
          <w:szCs w:val="20"/>
        </w:rPr>
        <w:t>Osoby prawne przystępując do przetargu wraz z kopią wpłaty wadium powinny przedłożyć Komisji Przetargowej dokumenty w postaci:</w:t>
      </w:r>
    </w:p>
    <w:p w:rsidR="00F33887" w:rsidRPr="004E7715" w:rsidRDefault="00F33887" w:rsidP="00532BCC">
      <w:pPr>
        <w:spacing w:line="288" w:lineRule="auto"/>
        <w:ind w:left="57" w:right="57" w:firstLine="0"/>
        <w:jc w:val="both"/>
        <w:rPr>
          <w:rFonts w:ascii="Verdana" w:hAnsi="Verdana" w:cs="Verdana"/>
          <w:sz w:val="20"/>
          <w:szCs w:val="20"/>
        </w:rPr>
      </w:pPr>
      <w:r w:rsidRPr="004E7715">
        <w:rPr>
          <w:rFonts w:ascii="Verdana" w:hAnsi="Verdana" w:cs="Verdana"/>
          <w:sz w:val="20"/>
          <w:szCs w:val="20"/>
        </w:rPr>
        <w:t>-  aktualnego odpisu KRS,</w:t>
      </w:r>
    </w:p>
    <w:p w:rsidR="00F33887" w:rsidRDefault="00F33887" w:rsidP="0022475F">
      <w:pPr>
        <w:spacing w:line="288" w:lineRule="auto"/>
        <w:ind w:left="57" w:right="57" w:firstLine="0"/>
        <w:jc w:val="both"/>
        <w:rPr>
          <w:rFonts w:ascii="Verdana" w:hAnsi="Verdana" w:cs="Verdana"/>
          <w:b/>
          <w:bCs/>
          <w:sz w:val="20"/>
          <w:szCs w:val="20"/>
        </w:rPr>
      </w:pPr>
      <w:r w:rsidRPr="004E7715">
        <w:rPr>
          <w:rFonts w:ascii="Verdana" w:hAnsi="Verdana" w:cs="Verdana"/>
          <w:sz w:val="20"/>
          <w:szCs w:val="20"/>
        </w:rPr>
        <w:t xml:space="preserve">- uchwałę </w:t>
      </w:r>
      <w:r>
        <w:rPr>
          <w:rFonts w:ascii="Verdana" w:hAnsi="Verdana" w:cs="Verdana"/>
          <w:sz w:val="20"/>
          <w:szCs w:val="20"/>
        </w:rPr>
        <w:t>właściwego organu</w:t>
      </w:r>
      <w:r w:rsidRPr="004E7715">
        <w:rPr>
          <w:rFonts w:ascii="Verdana" w:hAnsi="Verdana" w:cs="Verdana"/>
          <w:sz w:val="20"/>
          <w:szCs w:val="20"/>
        </w:rPr>
        <w:t xml:space="preserve"> upoważniającą do zaciągnięcia zobowiązania wobec Krajowego Ośrodka w postaci umowy dzierżawy na wyżej wymienioną nieruchomość wraz z umocowaniem dla osób, które będą reprezentantami na przetargu.</w:t>
      </w:r>
    </w:p>
    <w:p w:rsidR="00F33887" w:rsidRDefault="00F33887" w:rsidP="00532BCC">
      <w:pPr>
        <w:tabs>
          <w:tab w:val="left" w:pos="284"/>
        </w:tabs>
        <w:spacing w:line="288" w:lineRule="auto"/>
        <w:ind w:left="57" w:right="57" w:firstLine="0"/>
        <w:jc w:val="both"/>
        <w:rPr>
          <w:rFonts w:ascii="Verdana" w:hAnsi="Verdana" w:cs="Verdana"/>
          <w:b/>
          <w:bCs/>
          <w:sz w:val="20"/>
          <w:szCs w:val="20"/>
        </w:rPr>
      </w:pPr>
      <w:r w:rsidRPr="004E7715">
        <w:rPr>
          <w:rFonts w:ascii="Verdana" w:hAnsi="Verdana" w:cs="Verdana"/>
          <w:b/>
          <w:bCs/>
          <w:sz w:val="20"/>
          <w:szCs w:val="20"/>
        </w:rPr>
        <w:t>ZAWARCIE UMOWY DZIERŻAWY</w:t>
      </w:r>
    </w:p>
    <w:p w:rsidR="00F33887" w:rsidRPr="004E7715" w:rsidRDefault="00F33887" w:rsidP="00532BCC">
      <w:pPr>
        <w:tabs>
          <w:tab w:val="left" w:pos="284"/>
        </w:tabs>
        <w:spacing w:line="288" w:lineRule="auto"/>
        <w:ind w:left="57" w:right="57" w:firstLine="0"/>
        <w:jc w:val="both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ab/>
      </w:r>
      <w:r w:rsidRPr="004E7715">
        <w:rPr>
          <w:rFonts w:ascii="Verdana" w:hAnsi="Verdana" w:cs="Verdana"/>
          <w:sz w:val="20"/>
          <w:szCs w:val="20"/>
        </w:rPr>
        <w:t>Termin i miejsce zawarcia umowy dzierżawy zostanie ustalony z kandydatem na dzierżawcę po zakończeniu przetargu.</w:t>
      </w:r>
    </w:p>
    <w:p w:rsidR="00F33887" w:rsidRPr="004E7715" w:rsidRDefault="00F33887" w:rsidP="00532BCC">
      <w:pPr>
        <w:spacing w:line="288" w:lineRule="auto"/>
        <w:ind w:left="57" w:right="57" w:firstLine="284"/>
        <w:jc w:val="both"/>
        <w:rPr>
          <w:rFonts w:ascii="Verdana" w:hAnsi="Verdana" w:cs="Verdana"/>
          <w:sz w:val="20"/>
          <w:szCs w:val="20"/>
        </w:rPr>
      </w:pPr>
      <w:r w:rsidRPr="004E7715">
        <w:rPr>
          <w:rFonts w:ascii="Verdana" w:hAnsi="Verdana" w:cs="Verdana"/>
          <w:sz w:val="20"/>
          <w:szCs w:val="20"/>
        </w:rPr>
        <w:t xml:space="preserve">Kandydat na dzierżawcę, przed podpisaniem umowy dzierżawy zobowiązany jest przedłożyć dokumenty potwierdzające wiarygodność finansową (np. opinię banku prowadzącego rachunek, zaświadczenia z urzędu skarbowego, ZUS lub KRUS, urzędu gminy o niezaleganiu z płatnościami) i ustalić zabezpieczenie płatności czynszu dzierżawnego, co stanowi warunek zawarcia umowy dzierżawy. Niedotrzymanie tego warunku w terminie 5, dni od dnia rozstrzygnięcia przetargu, może zostać uznane, jako odstąpienie od zawarcia umowy dzierżawy i będzie skutkowało przepadkiem wadium. </w:t>
      </w:r>
    </w:p>
    <w:p w:rsidR="00F33887" w:rsidRPr="004E7715" w:rsidRDefault="00F33887" w:rsidP="00532BCC">
      <w:pPr>
        <w:spacing w:line="288" w:lineRule="auto"/>
        <w:ind w:left="57" w:right="57" w:firstLine="284"/>
        <w:jc w:val="both"/>
        <w:rPr>
          <w:rFonts w:ascii="Verdana" w:hAnsi="Verdana" w:cs="Verdana"/>
          <w:sz w:val="20"/>
          <w:szCs w:val="20"/>
        </w:rPr>
      </w:pPr>
      <w:r w:rsidRPr="004E7715">
        <w:rPr>
          <w:rFonts w:ascii="Verdana" w:hAnsi="Verdana" w:cs="Verdana"/>
          <w:sz w:val="20"/>
          <w:szCs w:val="20"/>
        </w:rPr>
        <w:t xml:space="preserve">W przypadku negatywnej oceny przedłożonych dokumentów, z której wynikać będzie brak wiarygodności finansowej kandydata na dzierżawcę, KOWR może zażądać dodatkowych zabezpieczeń albo przedłożenia innych wiarygodnych zabezpieczeń. </w:t>
      </w:r>
    </w:p>
    <w:p w:rsidR="00F33887" w:rsidRPr="004E7715" w:rsidRDefault="00F33887" w:rsidP="00532BCC">
      <w:pPr>
        <w:suppressAutoHyphens/>
        <w:autoSpaceDE w:val="0"/>
        <w:autoSpaceDN w:val="0"/>
        <w:adjustRightInd w:val="0"/>
        <w:spacing w:line="288" w:lineRule="auto"/>
        <w:ind w:left="57" w:right="57" w:firstLine="0"/>
        <w:jc w:val="both"/>
        <w:rPr>
          <w:rFonts w:ascii="Verdana" w:hAnsi="Verdana" w:cs="Verdana"/>
          <w:b/>
          <w:bCs/>
          <w:sz w:val="20"/>
          <w:szCs w:val="20"/>
          <w:lang w:eastAsia="ar-SA"/>
        </w:rPr>
      </w:pPr>
    </w:p>
    <w:p w:rsidR="00F33887" w:rsidRPr="004E7715" w:rsidRDefault="00F33887" w:rsidP="00532BCC">
      <w:pPr>
        <w:suppressAutoHyphens/>
        <w:autoSpaceDE w:val="0"/>
        <w:autoSpaceDN w:val="0"/>
        <w:adjustRightInd w:val="0"/>
        <w:spacing w:line="288" w:lineRule="auto"/>
        <w:ind w:left="57" w:right="57" w:firstLine="0"/>
        <w:jc w:val="both"/>
        <w:rPr>
          <w:rFonts w:ascii="Verdana" w:hAnsi="Verdana" w:cs="Verdana"/>
          <w:sz w:val="20"/>
          <w:szCs w:val="20"/>
          <w:lang w:eastAsia="ar-SA"/>
        </w:rPr>
      </w:pPr>
      <w:r w:rsidRPr="004E7715">
        <w:rPr>
          <w:rFonts w:ascii="Verdana" w:hAnsi="Verdana" w:cs="Verdana"/>
          <w:sz w:val="20"/>
          <w:szCs w:val="20"/>
          <w:lang w:eastAsia="ar-SA"/>
        </w:rPr>
        <w:t>Kandydat na dzierżawce wyłoniony w przetargu będzie zobowiązany do złożenia w dniu podpisania umowy, zabezpieczenia płatności czynszu dzierżawnego w przypadku wylicytowania czynszu:</w:t>
      </w:r>
    </w:p>
    <w:p w:rsidR="00F33887" w:rsidRPr="004E7715" w:rsidRDefault="00F33887" w:rsidP="00532BCC">
      <w:pPr>
        <w:suppressAutoHyphens/>
        <w:autoSpaceDE w:val="0"/>
        <w:autoSpaceDN w:val="0"/>
        <w:adjustRightInd w:val="0"/>
        <w:spacing w:line="288" w:lineRule="auto"/>
        <w:ind w:left="57" w:right="57" w:firstLine="0"/>
        <w:jc w:val="both"/>
        <w:rPr>
          <w:rFonts w:ascii="Verdana" w:hAnsi="Verdana" w:cs="Verdana"/>
          <w:sz w:val="20"/>
          <w:szCs w:val="20"/>
          <w:lang w:eastAsia="ar-SA"/>
        </w:rPr>
      </w:pPr>
      <w:r w:rsidRPr="004E7715">
        <w:rPr>
          <w:rFonts w:ascii="Verdana" w:hAnsi="Verdana" w:cs="Verdana"/>
          <w:b/>
          <w:bCs/>
          <w:sz w:val="20"/>
          <w:szCs w:val="20"/>
          <w:lang w:eastAsia="ar-SA"/>
        </w:rPr>
        <w:t xml:space="preserve">1) do </w:t>
      </w:r>
      <w:r w:rsidR="003A7FCC">
        <w:rPr>
          <w:rFonts w:ascii="Verdana" w:hAnsi="Verdana" w:cs="Verdana"/>
          <w:b/>
          <w:bCs/>
          <w:sz w:val="20"/>
          <w:szCs w:val="20"/>
          <w:lang w:eastAsia="ar-SA"/>
        </w:rPr>
        <w:t>62</w:t>
      </w:r>
      <w:r w:rsidRPr="004E7715">
        <w:rPr>
          <w:rFonts w:ascii="Verdana" w:hAnsi="Verdana" w:cs="Verdana"/>
          <w:b/>
          <w:bCs/>
          <w:sz w:val="20"/>
          <w:szCs w:val="20"/>
          <w:lang w:eastAsia="ar-SA"/>
        </w:rPr>
        <w:t xml:space="preserve"> </w:t>
      </w:r>
      <w:proofErr w:type="spellStart"/>
      <w:r w:rsidRPr="004E7715">
        <w:rPr>
          <w:rFonts w:ascii="Verdana" w:hAnsi="Verdana" w:cs="Verdana"/>
          <w:b/>
          <w:bCs/>
          <w:sz w:val="20"/>
          <w:szCs w:val="20"/>
          <w:lang w:eastAsia="ar-SA"/>
        </w:rPr>
        <w:t>decyton</w:t>
      </w:r>
      <w:proofErr w:type="spellEnd"/>
      <w:r w:rsidRPr="004E7715">
        <w:rPr>
          <w:rFonts w:ascii="Verdana" w:hAnsi="Verdana" w:cs="Verdana"/>
          <w:b/>
          <w:bCs/>
          <w:sz w:val="20"/>
          <w:szCs w:val="20"/>
          <w:lang w:eastAsia="ar-SA"/>
        </w:rPr>
        <w:t xml:space="preserve"> pszenicy rocznie</w:t>
      </w:r>
      <w:r w:rsidRPr="004E7715">
        <w:rPr>
          <w:rFonts w:ascii="Verdana" w:hAnsi="Verdana" w:cs="Verdana"/>
          <w:sz w:val="20"/>
          <w:szCs w:val="20"/>
          <w:lang w:eastAsia="ar-SA"/>
        </w:rPr>
        <w:t>, - trzech weksli „in blanco,, wraz z deklaracją wekslową</w:t>
      </w:r>
    </w:p>
    <w:p w:rsidR="00F33887" w:rsidRPr="004E7715" w:rsidRDefault="00F33887" w:rsidP="00532BCC">
      <w:pPr>
        <w:suppressAutoHyphens/>
        <w:autoSpaceDE w:val="0"/>
        <w:autoSpaceDN w:val="0"/>
        <w:adjustRightInd w:val="0"/>
        <w:spacing w:line="288" w:lineRule="auto"/>
        <w:ind w:left="57" w:right="57" w:firstLine="0"/>
        <w:jc w:val="both"/>
        <w:rPr>
          <w:rFonts w:ascii="Verdana" w:hAnsi="Verdana" w:cs="Verdana"/>
          <w:sz w:val="20"/>
          <w:szCs w:val="20"/>
          <w:lang w:eastAsia="ar-SA"/>
        </w:rPr>
      </w:pPr>
      <w:r w:rsidRPr="004E7715">
        <w:rPr>
          <w:rFonts w:ascii="Verdana" w:hAnsi="Verdana" w:cs="Verdana"/>
          <w:sz w:val="20"/>
          <w:szCs w:val="20"/>
          <w:lang w:eastAsia="ar-SA"/>
        </w:rPr>
        <w:t>i oświadczeniem o stanie majątkowym i oświadczenia o regulowaniu zobowiązań publiczno-prawnych.</w:t>
      </w:r>
    </w:p>
    <w:p w:rsidR="00F33887" w:rsidRPr="004E7715" w:rsidRDefault="00F33887" w:rsidP="00532BCC">
      <w:pPr>
        <w:suppressAutoHyphens/>
        <w:autoSpaceDE w:val="0"/>
        <w:autoSpaceDN w:val="0"/>
        <w:adjustRightInd w:val="0"/>
        <w:spacing w:line="288" w:lineRule="auto"/>
        <w:ind w:left="57" w:right="57" w:firstLine="0"/>
        <w:jc w:val="both"/>
        <w:rPr>
          <w:rFonts w:ascii="Verdana" w:hAnsi="Verdana" w:cs="Verdana"/>
          <w:sz w:val="20"/>
          <w:szCs w:val="20"/>
          <w:lang w:eastAsia="ar-SA"/>
        </w:rPr>
      </w:pPr>
      <w:r w:rsidRPr="004E7715">
        <w:rPr>
          <w:rFonts w:ascii="Verdana" w:hAnsi="Verdana" w:cs="Verdana"/>
          <w:b/>
          <w:bCs/>
          <w:sz w:val="20"/>
          <w:szCs w:val="20"/>
          <w:lang w:eastAsia="ar-SA"/>
        </w:rPr>
        <w:t xml:space="preserve">2) powyżej </w:t>
      </w:r>
      <w:r w:rsidR="003A7FCC">
        <w:rPr>
          <w:rFonts w:ascii="Verdana" w:hAnsi="Verdana" w:cs="Verdana"/>
          <w:b/>
          <w:bCs/>
          <w:sz w:val="20"/>
          <w:szCs w:val="20"/>
          <w:lang w:eastAsia="ar-SA"/>
        </w:rPr>
        <w:t>62</w:t>
      </w:r>
      <w:r w:rsidRPr="004E7715">
        <w:rPr>
          <w:rFonts w:ascii="Verdana" w:hAnsi="Verdana" w:cs="Verdana"/>
          <w:b/>
          <w:bCs/>
          <w:sz w:val="20"/>
          <w:szCs w:val="20"/>
          <w:lang w:eastAsia="ar-SA"/>
        </w:rPr>
        <w:t xml:space="preserve"> </w:t>
      </w:r>
      <w:proofErr w:type="spellStart"/>
      <w:r w:rsidRPr="004E7715">
        <w:rPr>
          <w:rFonts w:ascii="Verdana" w:hAnsi="Verdana" w:cs="Verdana"/>
          <w:b/>
          <w:bCs/>
          <w:sz w:val="20"/>
          <w:szCs w:val="20"/>
          <w:lang w:eastAsia="ar-SA"/>
        </w:rPr>
        <w:t>decyton</w:t>
      </w:r>
      <w:proofErr w:type="spellEnd"/>
      <w:r w:rsidRPr="004E7715">
        <w:rPr>
          <w:rFonts w:ascii="Verdana" w:hAnsi="Verdana" w:cs="Verdana"/>
          <w:b/>
          <w:bCs/>
          <w:sz w:val="20"/>
          <w:szCs w:val="20"/>
          <w:lang w:eastAsia="ar-SA"/>
        </w:rPr>
        <w:t xml:space="preserve"> pszenicy rocznie</w:t>
      </w:r>
      <w:r w:rsidRPr="004E7715">
        <w:rPr>
          <w:rFonts w:ascii="Verdana" w:hAnsi="Verdana" w:cs="Verdana"/>
          <w:sz w:val="20"/>
          <w:szCs w:val="20"/>
          <w:lang w:eastAsia="ar-SA"/>
        </w:rPr>
        <w:t>:</w:t>
      </w:r>
    </w:p>
    <w:p w:rsidR="00F33887" w:rsidRPr="004E7715" w:rsidRDefault="00F33887" w:rsidP="00532BCC">
      <w:pPr>
        <w:suppressAutoHyphens/>
        <w:autoSpaceDE w:val="0"/>
        <w:autoSpaceDN w:val="0"/>
        <w:adjustRightInd w:val="0"/>
        <w:spacing w:line="288" w:lineRule="auto"/>
        <w:ind w:left="57" w:right="57" w:firstLine="0"/>
        <w:jc w:val="both"/>
        <w:rPr>
          <w:rFonts w:ascii="Verdana" w:hAnsi="Verdana" w:cs="Verdana"/>
          <w:sz w:val="20"/>
          <w:szCs w:val="20"/>
          <w:lang w:eastAsia="ar-SA"/>
        </w:rPr>
      </w:pPr>
      <w:r w:rsidRPr="004E7715">
        <w:rPr>
          <w:rFonts w:ascii="Verdana" w:hAnsi="Verdana" w:cs="Verdana"/>
          <w:sz w:val="20"/>
          <w:szCs w:val="20"/>
          <w:lang w:eastAsia="ar-SA"/>
        </w:rPr>
        <w:t>a/ trzech weksli ,,in blanco,, z poręczeniem osób trzecich wraz z deklaracjami wekslowymi</w:t>
      </w:r>
    </w:p>
    <w:p w:rsidR="00F33887" w:rsidRPr="004E7715" w:rsidRDefault="00F33887" w:rsidP="00532BCC">
      <w:pPr>
        <w:suppressAutoHyphens/>
        <w:autoSpaceDE w:val="0"/>
        <w:autoSpaceDN w:val="0"/>
        <w:adjustRightInd w:val="0"/>
        <w:spacing w:line="288" w:lineRule="auto"/>
        <w:ind w:left="57" w:right="57" w:firstLine="0"/>
        <w:jc w:val="both"/>
        <w:rPr>
          <w:rFonts w:ascii="Verdana" w:hAnsi="Verdana" w:cs="Verdana"/>
          <w:sz w:val="20"/>
          <w:szCs w:val="20"/>
          <w:lang w:eastAsia="ar-SA"/>
        </w:rPr>
      </w:pPr>
      <w:r w:rsidRPr="004E7715">
        <w:rPr>
          <w:rFonts w:ascii="Verdana" w:hAnsi="Verdana" w:cs="Verdana"/>
          <w:sz w:val="20"/>
          <w:szCs w:val="20"/>
          <w:lang w:eastAsia="ar-SA"/>
        </w:rPr>
        <w:t>i oświadczeniami o stanie majątkowym dzierżawcy i osób poręczających, wraz z innymi dokumentami świadczącymi o ich wiarygodności finansowej,</w:t>
      </w:r>
    </w:p>
    <w:p w:rsidR="00F33887" w:rsidRPr="004E7715" w:rsidRDefault="00F33887" w:rsidP="00532BCC">
      <w:pPr>
        <w:suppressAutoHyphens/>
        <w:autoSpaceDE w:val="0"/>
        <w:autoSpaceDN w:val="0"/>
        <w:adjustRightInd w:val="0"/>
        <w:spacing w:line="288" w:lineRule="auto"/>
        <w:ind w:left="57" w:right="57" w:firstLine="0"/>
        <w:jc w:val="both"/>
        <w:rPr>
          <w:rFonts w:ascii="Verdana" w:hAnsi="Verdana" w:cs="Verdana"/>
          <w:sz w:val="20"/>
          <w:szCs w:val="20"/>
          <w:lang w:eastAsia="ar-SA"/>
        </w:rPr>
      </w:pPr>
      <w:r w:rsidRPr="004E7715">
        <w:rPr>
          <w:rFonts w:ascii="Verdana" w:hAnsi="Verdana" w:cs="Verdana"/>
          <w:sz w:val="20"/>
          <w:szCs w:val="20"/>
          <w:lang w:eastAsia="ar-SA"/>
        </w:rPr>
        <w:t>b/ trzech weksli ,,in blanco,, wraz z deklaracjami wekslowymi i aktualnym oświadczeniem o stanie majątkowym wystawcy, wraz z:</w:t>
      </w:r>
    </w:p>
    <w:p w:rsidR="00F33887" w:rsidRPr="004E7715" w:rsidRDefault="00F33887" w:rsidP="00532BCC">
      <w:pPr>
        <w:numPr>
          <w:ilvl w:val="2"/>
          <w:numId w:val="18"/>
        </w:numPr>
        <w:tabs>
          <w:tab w:val="left" w:pos="284"/>
        </w:tabs>
        <w:spacing w:line="288" w:lineRule="auto"/>
        <w:ind w:left="341" w:right="57" w:hanging="284"/>
        <w:jc w:val="both"/>
        <w:rPr>
          <w:rFonts w:ascii="Verdana" w:hAnsi="Verdana" w:cs="Verdana"/>
          <w:sz w:val="20"/>
          <w:szCs w:val="20"/>
        </w:rPr>
      </w:pPr>
      <w:r w:rsidRPr="004E7715">
        <w:rPr>
          <w:rFonts w:ascii="Verdana" w:hAnsi="Verdana" w:cs="Verdana"/>
          <w:sz w:val="20"/>
          <w:szCs w:val="20"/>
        </w:rPr>
        <w:t>gwarancję bankową lub,</w:t>
      </w:r>
    </w:p>
    <w:p w:rsidR="00F33887" w:rsidRPr="004E7715" w:rsidRDefault="00F33887" w:rsidP="00532BCC">
      <w:pPr>
        <w:numPr>
          <w:ilvl w:val="2"/>
          <w:numId w:val="18"/>
        </w:numPr>
        <w:tabs>
          <w:tab w:val="left" w:pos="284"/>
        </w:tabs>
        <w:spacing w:line="288" w:lineRule="auto"/>
        <w:ind w:left="341" w:right="57" w:hanging="284"/>
        <w:jc w:val="both"/>
        <w:rPr>
          <w:rFonts w:ascii="Verdana" w:hAnsi="Verdana" w:cs="Verdana"/>
          <w:sz w:val="20"/>
          <w:szCs w:val="20"/>
        </w:rPr>
      </w:pPr>
      <w:r w:rsidRPr="004E7715">
        <w:rPr>
          <w:rFonts w:ascii="Verdana" w:hAnsi="Verdana" w:cs="Verdana"/>
          <w:sz w:val="20"/>
          <w:szCs w:val="20"/>
        </w:rPr>
        <w:t>poręczenie według prawa cywilnego lub,</w:t>
      </w:r>
    </w:p>
    <w:p w:rsidR="00F33887" w:rsidRPr="004E7715" w:rsidRDefault="00F33887" w:rsidP="00532BCC">
      <w:pPr>
        <w:numPr>
          <w:ilvl w:val="2"/>
          <w:numId w:val="18"/>
        </w:numPr>
        <w:tabs>
          <w:tab w:val="left" w:pos="284"/>
        </w:tabs>
        <w:spacing w:line="288" w:lineRule="auto"/>
        <w:ind w:left="341" w:right="57" w:hanging="284"/>
        <w:jc w:val="both"/>
        <w:rPr>
          <w:rFonts w:ascii="Verdana" w:hAnsi="Verdana" w:cs="Verdana"/>
          <w:sz w:val="20"/>
          <w:szCs w:val="20"/>
        </w:rPr>
      </w:pPr>
      <w:r w:rsidRPr="004E7715">
        <w:rPr>
          <w:rFonts w:ascii="Verdana" w:hAnsi="Verdana" w:cs="Verdana"/>
          <w:sz w:val="20"/>
          <w:szCs w:val="20"/>
        </w:rPr>
        <w:t>weksel własny in blanco lub,</w:t>
      </w:r>
    </w:p>
    <w:p w:rsidR="00F33887" w:rsidRPr="004E7715" w:rsidRDefault="00F33887" w:rsidP="00532BCC">
      <w:pPr>
        <w:numPr>
          <w:ilvl w:val="2"/>
          <w:numId w:val="18"/>
        </w:numPr>
        <w:tabs>
          <w:tab w:val="left" w:pos="284"/>
        </w:tabs>
        <w:spacing w:line="288" w:lineRule="auto"/>
        <w:ind w:left="341" w:right="57" w:hanging="284"/>
        <w:jc w:val="both"/>
        <w:rPr>
          <w:rFonts w:ascii="Verdana" w:hAnsi="Verdana" w:cs="Verdana"/>
          <w:sz w:val="20"/>
          <w:szCs w:val="20"/>
        </w:rPr>
      </w:pPr>
      <w:r w:rsidRPr="004E7715">
        <w:rPr>
          <w:rFonts w:ascii="Verdana" w:hAnsi="Verdana" w:cs="Verdana"/>
          <w:sz w:val="20"/>
          <w:szCs w:val="20"/>
        </w:rPr>
        <w:lastRenderedPageBreak/>
        <w:t>poręczenie wekslowe lub,</w:t>
      </w:r>
    </w:p>
    <w:p w:rsidR="00F33887" w:rsidRPr="004E7715" w:rsidRDefault="00F33887" w:rsidP="00532BCC">
      <w:pPr>
        <w:numPr>
          <w:ilvl w:val="2"/>
          <w:numId w:val="18"/>
        </w:numPr>
        <w:tabs>
          <w:tab w:val="left" w:pos="284"/>
        </w:tabs>
        <w:spacing w:line="288" w:lineRule="auto"/>
        <w:ind w:left="341" w:right="57" w:hanging="284"/>
        <w:jc w:val="both"/>
        <w:rPr>
          <w:rFonts w:ascii="Verdana" w:hAnsi="Verdana" w:cs="Verdana"/>
          <w:sz w:val="20"/>
          <w:szCs w:val="20"/>
        </w:rPr>
      </w:pPr>
      <w:r w:rsidRPr="004E7715">
        <w:rPr>
          <w:rFonts w:ascii="Verdana" w:hAnsi="Verdana" w:cs="Verdana"/>
          <w:sz w:val="20"/>
          <w:szCs w:val="20"/>
        </w:rPr>
        <w:t>przewłaszczenie na zabezpieczenie lub,</w:t>
      </w:r>
    </w:p>
    <w:p w:rsidR="00F33887" w:rsidRPr="004E7715" w:rsidRDefault="00F33887" w:rsidP="00532BCC">
      <w:pPr>
        <w:numPr>
          <w:ilvl w:val="2"/>
          <w:numId w:val="18"/>
        </w:numPr>
        <w:tabs>
          <w:tab w:val="left" w:pos="284"/>
        </w:tabs>
        <w:spacing w:line="288" w:lineRule="auto"/>
        <w:ind w:left="341" w:right="57" w:hanging="284"/>
        <w:jc w:val="both"/>
        <w:rPr>
          <w:rFonts w:ascii="Verdana" w:hAnsi="Verdana" w:cs="Verdana"/>
          <w:sz w:val="20"/>
          <w:szCs w:val="20"/>
        </w:rPr>
      </w:pPr>
      <w:r w:rsidRPr="004E7715">
        <w:rPr>
          <w:rFonts w:ascii="Verdana" w:hAnsi="Verdana" w:cs="Verdana"/>
          <w:sz w:val="20"/>
          <w:szCs w:val="20"/>
        </w:rPr>
        <w:t>zastaw rejestrowy lub,</w:t>
      </w:r>
    </w:p>
    <w:p w:rsidR="00F33887" w:rsidRPr="004E7715" w:rsidRDefault="00F33887" w:rsidP="00532BCC">
      <w:pPr>
        <w:numPr>
          <w:ilvl w:val="2"/>
          <w:numId w:val="18"/>
        </w:numPr>
        <w:tabs>
          <w:tab w:val="left" w:pos="284"/>
        </w:tabs>
        <w:spacing w:line="288" w:lineRule="auto"/>
        <w:ind w:left="341" w:right="57" w:hanging="284"/>
        <w:jc w:val="both"/>
        <w:rPr>
          <w:rFonts w:ascii="Verdana" w:hAnsi="Verdana" w:cs="Verdana"/>
          <w:sz w:val="20"/>
          <w:szCs w:val="20"/>
        </w:rPr>
      </w:pPr>
      <w:r w:rsidRPr="004E7715">
        <w:rPr>
          <w:rFonts w:ascii="Verdana" w:hAnsi="Verdana" w:cs="Verdana"/>
          <w:sz w:val="20"/>
          <w:szCs w:val="20"/>
        </w:rPr>
        <w:t>hipotekę lub,</w:t>
      </w:r>
    </w:p>
    <w:p w:rsidR="00F33887" w:rsidRPr="004E7715" w:rsidRDefault="00F33887" w:rsidP="00532BCC">
      <w:pPr>
        <w:numPr>
          <w:ilvl w:val="2"/>
          <w:numId w:val="18"/>
        </w:numPr>
        <w:tabs>
          <w:tab w:val="left" w:pos="284"/>
        </w:tabs>
        <w:spacing w:line="288" w:lineRule="auto"/>
        <w:ind w:left="341" w:right="57" w:hanging="284"/>
        <w:jc w:val="both"/>
        <w:rPr>
          <w:rFonts w:ascii="Verdana" w:hAnsi="Verdana" w:cs="Verdana"/>
          <w:sz w:val="20"/>
          <w:szCs w:val="20"/>
        </w:rPr>
      </w:pPr>
      <w:r w:rsidRPr="004E7715">
        <w:rPr>
          <w:rFonts w:ascii="Verdana" w:hAnsi="Verdana" w:cs="Verdana"/>
          <w:sz w:val="20"/>
          <w:szCs w:val="20"/>
        </w:rPr>
        <w:t>przelew wierzytelności lub,</w:t>
      </w:r>
    </w:p>
    <w:p w:rsidR="00F33887" w:rsidRPr="004E7715" w:rsidRDefault="00F33887" w:rsidP="00532BCC">
      <w:pPr>
        <w:numPr>
          <w:ilvl w:val="2"/>
          <w:numId w:val="18"/>
        </w:numPr>
        <w:tabs>
          <w:tab w:val="left" w:pos="284"/>
        </w:tabs>
        <w:spacing w:line="288" w:lineRule="auto"/>
        <w:ind w:left="341" w:right="57" w:hanging="284"/>
        <w:jc w:val="both"/>
        <w:rPr>
          <w:rFonts w:ascii="Verdana" w:hAnsi="Verdana" w:cs="Verdana"/>
          <w:sz w:val="20"/>
          <w:szCs w:val="20"/>
        </w:rPr>
      </w:pPr>
      <w:r w:rsidRPr="004E7715">
        <w:rPr>
          <w:rFonts w:ascii="Verdana" w:hAnsi="Verdana" w:cs="Verdana"/>
          <w:sz w:val="20"/>
          <w:szCs w:val="20"/>
        </w:rPr>
        <w:t>blokadę środków pieniężnych na rachunku bankowym wraz z pełnomocnictwem do dysponowania środkami zgromadzonymi na tym rachunku lub,</w:t>
      </w:r>
    </w:p>
    <w:p w:rsidR="00F33887" w:rsidRPr="004E7715" w:rsidRDefault="00F33887" w:rsidP="00532BCC">
      <w:pPr>
        <w:numPr>
          <w:ilvl w:val="2"/>
          <w:numId w:val="18"/>
        </w:numPr>
        <w:tabs>
          <w:tab w:val="left" w:pos="284"/>
        </w:tabs>
        <w:spacing w:line="288" w:lineRule="auto"/>
        <w:ind w:left="341" w:right="57" w:hanging="284"/>
        <w:jc w:val="both"/>
        <w:rPr>
          <w:rFonts w:ascii="Verdana" w:hAnsi="Verdana" w:cs="Verdana"/>
          <w:sz w:val="20"/>
          <w:szCs w:val="20"/>
        </w:rPr>
      </w:pPr>
      <w:r w:rsidRPr="004E7715">
        <w:rPr>
          <w:rFonts w:ascii="Verdana" w:hAnsi="Verdana" w:cs="Verdana"/>
          <w:sz w:val="20"/>
          <w:szCs w:val="20"/>
        </w:rPr>
        <w:t>pełnomocnictwo do dysponowania rachunkiem bankowym lub,</w:t>
      </w:r>
    </w:p>
    <w:p w:rsidR="00F33887" w:rsidRPr="004E7715" w:rsidRDefault="00F33887" w:rsidP="00532BCC">
      <w:pPr>
        <w:numPr>
          <w:ilvl w:val="2"/>
          <w:numId w:val="18"/>
        </w:numPr>
        <w:tabs>
          <w:tab w:val="left" w:pos="284"/>
        </w:tabs>
        <w:spacing w:line="288" w:lineRule="auto"/>
        <w:ind w:left="341" w:right="57" w:hanging="284"/>
        <w:jc w:val="both"/>
        <w:rPr>
          <w:rFonts w:ascii="Verdana" w:hAnsi="Verdana" w:cs="Verdana"/>
          <w:sz w:val="20"/>
          <w:szCs w:val="20"/>
        </w:rPr>
      </w:pPr>
      <w:r w:rsidRPr="004E7715">
        <w:rPr>
          <w:rFonts w:ascii="Verdana" w:hAnsi="Verdana" w:cs="Verdana"/>
          <w:sz w:val="20"/>
          <w:szCs w:val="20"/>
        </w:rPr>
        <w:t>przystąpienie do długu lub,</w:t>
      </w:r>
    </w:p>
    <w:p w:rsidR="00F33887" w:rsidRPr="004E7715" w:rsidRDefault="00F33887" w:rsidP="00532BCC">
      <w:pPr>
        <w:numPr>
          <w:ilvl w:val="2"/>
          <w:numId w:val="18"/>
        </w:numPr>
        <w:tabs>
          <w:tab w:val="left" w:pos="284"/>
        </w:tabs>
        <w:spacing w:line="288" w:lineRule="auto"/>
        <w:ind w:left="341" w:right="57" w:hanging="284"/>
        <w:jc w:val="both"/>
        <w:rPr>
          <w:rFonts w:ascii="Verdana" w:hAnsi="Verdana" w:cs="Verdana"/>
          <w:sz w:val="20"/>
          <w:szCs w:val="20"/>
        </w:rPr>
      </w:pPr>
      <w:r w:rsidRPr="004E7715">
        <w:rPr>
          <w:rFonts w:ascii="Verdana" w:hAnsi="Verdana" w:cs="Verdana"/>
          <w:sz w:val="20"/>
          <w:szCs w:val="20"/>
        </w:rPr>
        <w:t>kaucję lub,</w:t>
      </w:r>
    </w:p>
    <w:p w:rsidR="00F33887" w:rsidRPr="004E7715" w:rsidRDefault="00F33887" w:rsidP="00532BCC">
      <w:pPr>
        <w:numPr>
          <w:ilvl w:val="2"/>
          <w:numId w:val="18"/>
        </w:numPr>
        <w:tabs>
          <w:tab w:val="left" w:pos="284"/>
        </w:tabs>
        <w:spacing w:line="288" w:lineRule="auto"/>
        <w:ind w:left="341" w:right="57" w:hanging="284"/>
        <w:jc w:val="both"/>
        <w:rPr>
          <w:rFonts w:ascii="Verdana" w:hAnsi="Verdana" w:cs="Verdana"/>
          <w:sz w:val="20"/>
          <w:szCs w:val="20"/>
        </w:rPr>
      </w:pPr>
      <w:r w:rsidRPr="004E7715">
        <w:rPr>
          <w:rFonts w:ascii="Verdana" w:hAnsi="Verdana" w:cs="Verdana"/>
          <w:sz w:val="20"/>
          <w:szCs w:val="20"/>
        </w:rPr>
        <w:t>zlecenie przekazania środków z tytułu płatności obszarowych.</w:t>
      </w:r>
    </w:p>
    <w:p w:rsidR="00F33887" w:rsidRPr="004E7715" w:rsidRDefault="00F33887" w:rsidP="00532BCC">
      <w:pPr>
        <w:tabs>
          <w:tab w:val="left" w:pos="284"/>
        </w:tabs>
        <w:spacing w:line="288" w:lineRule="auto"/>
        <w:ind w:left="341" w:right="57" w:firstLine="0"/>
        <w:jc w:val="both"/>
        <w:rPr>
          <w:rFonts w:ascii="Verdana" w:hAnsi="Verdana" w:cs="Verdana"/>
          <w:sz w:val="20"/>
          <w:szCs w:val="20"/>
        </w:rPr>
      </w:pPr>
      <w:r w:rsidRPr="004E7715">
        <w:rPr>
          <w:rFonts w:ascii="Verdana" w:hAnsi="Verdana" w:cs="Verdana"/>
          <w:sz w:val="20"/>
          <w:szCs w:val="20"/>
        </w:rPr>
        <w:t>Formę zabezpieczenia ustala się biorąc pod uwagę m.in.:</w:t>
      </w:r>
    </w:p>
    <w:p w:rsidR="00F33887" w:rsidRPr="004E7715" w:rsidRDefault="00F33887" w:rsidP="00532BCC">
      <w:pPr>
        <w:numPr>
          <w:ilvl w:val="1"/>
          <w:numId w:val="11"/>
        </w:numPr>
        <w:tabs>
          <w:tab w:val="left" w:pos="284"/>
        </w:tabs>
        <w:spacing w:line="288" w:lineRule="auto"/>
        <w:ind w:left="341" w:right="57" w:hanging="284"/>
        <w:jc w:val="both"/>
        <w:rPr>
          <w:rFonts w:ascii="Verdana" w:hAnsi="Verdana" w:cs="Verdana"/>
          <w:sz w:val="20"/>
          <w:szCs w:val="20"/>
        </w:rPr>
      </w:pPr>
      <w:r w:rsidRPr="004E7715">
        <w:rPr>
          <w:rFonts w:ascii="Verdana" w:hAnsi="Verdana" w:cs="Verdana"/>
          <w:sz w:val="20"/>
          <w:szCs w:val="20"/>
        </w:rPr>
        <w:t>wysokość czynszu dzierżawnego,</w:t>
      </w:r>
    </w:p>
    <w:p w:rsidR="00F33887" w:rsidRPr="004E7715" w:rsidRDefault="00F33887" w:rsidP="00532BCC">
      <w:pPr>
        <w:numPr>
          <w:ilvl w:val="1"/>
          <w:numId w:val="11"/>
        </w:numPr>
        <w:tabs>
          <w:tab w:val="left" w:pos="284"/>
        </w:tabs>
        <w:spacing w:line="288" w:lineRule="auto"/>
        <w:ind w:left="341" w:right="57" w:hanging="284"/>
        <w:jc w:val="both"/>
        <w:rPr>
          <w:rFonts w:ascii="Verdana" w:hAnsi="Verdana" w:cs="Verdana"/>
          <w:sz w:val="20"/>
          <w:szCs w:val="20"/>
        </w:rPr>
      </w:pPr>
      <w:r w:rsidRPr="004E7715">
        <w:rPr>
          <w:rFonts w:ascii="Verdana" w:hAnsi="Verdana" w:cs="Verdana"/>
          <w:sz w:val="20"/>
          <w:szCs w:val="20"/>
        </w:rPr>
        <w:t>okres dzierżawy,</w:t>
      </w:r>
    </w:p>
    <w:p w:rsidR="00F33887" w:rsidRPr="004E7715" w:rsidRDefault="00F33887" w:rsidP="00532BCC">
      <w:pPr>
        <w:numPr>
          <w:ilvl w:val="1"/>
          <w:numId w:val="11"/>
        </w:numPr>
        <w:tabs>
          <w:tab w:val="left" w:pos="284"/>
        </w:tabs>
        <w:spacing w:line="288" w:lineRule="auto"/>
        <w:ind w:left="341" w:right="57" w:hanging="284"/>
        <w:jc w:val="both"/>
        <w:rPr>
          <w:rFonts w:ascii="Verdana" w:hAnsi="Verdana" w:cs="Verdana"/>
          <w:sz w:val="20"/>
          <w:szCs w:val="20"/>
        </w:rPr>
      </w:pPr>
      <w:r w:rsidRPr="004E7715">
        <w:rPr>
          <w:rFonts w:ascii="Verdana" w:hAnsi="Verdana" w:cs="Verdana"/>
          <w:sz w:val="20"/>
          <w:szCs w:val="20"/>
        </w:rPr>
        <w:t>sytuację finansową i majątkową kandydata na dzierżawcę,</w:t>
      </w:r>
    </w:p>
    <w:p w:rsidR="00F33887" w:rsidRPr="004E7715" w:rsidRDefault="00F33887" w:rsidP="00532BCC">
      <w:pPr>
        <w:numPr>
          <w:ilvl w:val="1"/>
          <w:numId w:val="11"/>
        </w:numPr>
        <w:tabs>
          <w:tab w:val="left" w:pos="284"/>
        </w:tabs>
        <w:spacing w:line="288" w:lineRule="auto"/>
        <w:ind w:left="341" w:right="57" w:hanging="284"/>
        <w:jc w:val="both"/>
        <w:rPr>
          <w:rFonts w:ascii="Verdana" w:hAnsi="Verdana" w:cs="Verdana"/>
          <w:sz w:val="20"/>
          <w:szCs w:val="20"/>
        </w:rPr>
      </w:pPr>
      <w:r w:rsidRPr="004E7715">
        <w:rPr>
          <w:rFonts w:ascii="Verdana" w:hAnsi="Verdana" w:cs="Verdana"/>
          <w:sz w:val="20"/>
          <w:szCs w:val="20"/>
        </w:rPr>
        <w:t>prawidłowość wywiązywania się z dotychczasowych zobowiązań, wynikających z umów zawartych z KOWR, w tym z płatności rat czynszu i należności z tytułu sprzedaży rozłożonej na raty oraz zobowiązań o charakterze publicznoprawnym,</w:t>
      </w:r>
    </w:p>
    <w:p w:rsidR="00F33887" w:rsidRPr="004E7715" w:rsidRDefault="00F33887" w:rsidP="00532BCC">
      <w:pPr>
        <w:numPr>
          <w:ilvl w:val="1"/>
          <w:numId w:val="11"/>
        </w:numPr>
        <w:tabs>
          <w:tab w:val="left" w:pos="284"/>
        </w:tabs>
        <w:spacing w:line="288" w:lineRule="auto"/>
        <w:ind w:left="341" w:right="57" w:hanging="284"/>
        <w:jc w:val="both"/>
        <w:rPr>
          <w:rFonts w:ascii="Verdana" w:hAnsi="Verdana" w:cs="Verdana"/>
          <w:sz w:val="20"/>
          <w:szCs w:val="20"/>
        </w:rPr>
      </w:pPr>
      <w:r w:rsidRPr="004E7715">
        <w:rPr>
          <w:rFonts w:ascii="Verdana" w:hAnsi="Verdana" w:cs="Verdana"/>
          <w:sz w:val="20"/>
          <w:szCs w:val="20"/>
        </w:rPr>
        <w:t>ryzyko związane ze spłatą czynszu dzierżawnego,</w:t>
      </w:r>
    </w:p>
    <w:p w:rsidR="00F33887" w:rsidRPr="004E7715" w:rsidRDefault="00F33887" w:rsidP="00532BCC">
      <w:pPr>
        <w:numPr>
          <w:ilvl w:val="1"/>
          <w:numId w:val="11"/>
        </w:numPr>
        <w:tabs>
          <w:tab w:val="left" w:pos="284"/>
        </w:tabs>
        <w:spacing w:line="288" w:lineRule="auto"/>
        <w:ind w:left="341" w:right="57" w:hanging="284"/>
        <w:jc w:val="both"/>
        <w:rPr>
          <w:rFonts w:ascii="Verdana" w:hAnsi="Verdana" w:cs="Verdana"/>
          <w:sz w:val="20"/>
          <w:szCs w:val="20"/>
        </w:rPr>
      </w:pPr>
      <w:r w:rsidRPr="004E7715">
        <w:rPr>
          <w:rFonts w:ascii="Verdana" w:hAnsi="Verdana" w:cs="Verdana"/>
          <w:sz w:val="20"/>
          <w:szCs w:val="20"/>
        </w:rPr>
        <w:t>cechy danego zabezpieczenia, wynikające z dotyczących go przepisów prawnych oraz umowy o ustanowienie zabezpieczenia,</w:t>
      </w:r>
    </w:p>
    <w:p w:rsidR="00F33887" w:rsidRPr="004E7715" w:rsidRDefault="00F33887" w:rsidP="00532BCC">
      <w:pPr>
        <w:numPr>
          <w:ilvl w:val="1"/>
          <w:numId w:val="11"/>
        </w:numPr>
        <w:tabs>
          <w:tab w:val="left" w:pos="284"/>
        </w:tabs>
        <w:spacing w:line="288" w:lineRule="auto"/>
        <w:ind w:left="341" w:right="57" w:hanging="284"/>
        <w:jc w:val="both"/>
        <w:rPr>
          <w:rFonts w:ascii="Verdana" w:hAnsi="Verdana" w:cs="Verdana"/>
          <w:sz w:val="20"/>
          <w:szCs w:val="20"/>
        </w:rPr>
      </w:pPr>
      <w:r w:rsidRPr="004E7715">
        <w:rPr>
          <w:rFonts w:ascii="Verdana" w:hAnsi="Verdana" w:cs="Verdana"/>
          <w:sz w:val="20"/>
          <w:szCs w:val="20"/>
        </w:rPr>
        <w:t>możliwości zaspokojenia z przyjętego zabezpieczenia roszczeń KOWR w najkrótszym czasie.</w:t>
      </w:r>
    </w:p>
    <w:p w:rsidR="00F33887" w:rsidRPr="004E7715" w:rsidRDefault="00F33887" w:rsidP="00532BCC">
      <w:pPr>
        <w:spacing w:line="288" w:lineRule="auto"/>
        <w:ind w:left="341" w:right="57" w:firstLine="0"/>
        <w:jc w:val="both"/>
        <w:rPr>
          <w:rFonts w:ascii="Verdana" w:hAnsi="Verdana" w:cs="Verdana"/>
          <w:sz w:val="20"/>
          <w:szCs w:val="20"/>
        </w:rPr>
      </w:pPr>
      <w:r w:rsidRPr="004E7715">
        <w:rPr>
          <w:rFonts w:ascii="Verdana" w:hAnsi="Verdana" w:cs="Verdana"/>
          <w:i/>
          <w:iCs/>
          <w:sz w:val="20"/>
          <w:szCs w:val="20"/>
        </w:rPr>
        <w:t xml:space="preserve">(Jeżeli wysokość rocznego czynszu dzierżawnego przekracza równowartość 150 </w:t>
      </w:r>
      <w:proofErr w:type="spellStart"/>
      <w:r w:rsidRPr="004E7715">
        <w:rPr>
          <w:rFonts w:ascii="Verdana" w:hAnsi="Verdana" w:cs="Verdana"/>
          <w:i/>
          <w:iCs/>
          <w:sz w:val="20"/>
          <w:szCs w:val="20"/>
        </w:rPr>
        <w:t>dt</w:t>
      </w:r>
      <w:proofErr w:type="spellEnd"/>
      <w:r w:rsidRPr="004E7715">
        <w:rPr>
          <w:rFonts w:ascii="Verdana" w:hAnsi="Verdana" w:cs="Verdana"/>
          <w:i/>
          <w:iCs/>
          <w:sz w:val="20"/>
          <w:szCs w:val="20"/>
        </w:rPr>
        <w:t xml:space="preserve"> pszenicy)</w:t>
      </w:r>
      <w:r w:rsidRPr="004E7715">
        <w:rPr>
          <w:rFonts w:ascii="Verdana" w:hAnsi="Verdana" w:cs="Verdana"/>
          <w:sz w:val="20"/>
          <w:szCs w:val="20"/>
        </w:rPr>
        <w:t xml:space="preserve"> Dzierżawca w ciągu 14 dni od dnia zawarcia umowy dzierżawy zobowiązany będzie dodatkowo złożyć oświadczenie w formie aktu notarialnego o poddaniu się egzekucji w zakresie obowiązku wydania nieruchomości, stosownie do art. 777 § 1 pkt 4 ustawy z dnia 17.11.1964 r. Kodeks postępowania cywilnego (</w:t>
      </w:r>
      <w:proofErr w:type="spellStart"/>
      <w:r w:rsidRPr="004E7715">
        <w:rPr>
          <w:rFonts w:ascii="Verdana" w:hAnsi="Verdana" w:cs="Verdana"/>
          <w:sz w:val="20"/>
          <w:szCs w:val="20"/>
        </w:rPr>
        <w:t>t.j</w:t>
      </w:r>
      <w:proofErr w:type="spellEnd"/>
      <w:r w:rsidRPr="004E7715">
        <w:rPr>
          <w:rFonts w:ascii="Verdana" w:hAnsi="Verdana" w:cs="Verdana"/>
          <w:sz w:val="20"/>
          <w:szCs w:val="20"/>
        </w:rPr>
        <w:t xml:space="preserve">. Dz.U.2016.1822 z </w:t>
      </w:r>
      <w:proofErr w:type="spellStart"/>
      <w:r w:rsidRPr="004E7715">
        <w:rPr>
          <w:rFonts w:ascii="Verdana" w:hAnsi="Verdana" w:cs="Verdana"/>
          <w:sz w:val="20"/>
          <w:szCs w:val="20"/>
        </w:rPr>
        <w:t>późn</w:t>
      </w:r>
      <w:proofErr w:type="spellEnd"/>
      <w:r w:rsidRPr="004E7715">
        <w:rPr>
          <w:rFonts w:ascii="Verdana" w:hAnsi="Verdana" w:cs="Verdana"/>
          <w:sz w:val="20"/>
          <w:szCs w:val="20"/>
        </w:rPr>
        <w:t>. zm.)</w:t>
      </w:r>
    </w:p>
    <w:p w:rsidR="00F33887" w:rsidRPr="004E7715" w:rsidRDefault="00F33887" w:rsidP="00532BCC">
      <w:pPr>
        <w:spacing w:line="288" w:lineRule="auto"/>
        <w:ind w:left="57" w:right="57" w:firstLine="0"/>
        <w:jc w:val="both"/>
        <w:rPr>
          <w:rFonts w:ascii="Verdana" w:hAnsi="Verdana" w:cs="Verdana"/>
          <w:sz w:val="20"/>
          <w:szCs w:val="20"/>
        </w:rPr>
      </w:pPr>
      <w:r w:rsidRPr="004E7715">
        <w:rPr>
          <w:rFonts w:ascii="Verdana" w:hAnsi="Verdana" w:cs="Verdana"/>
          <w:sz w:val="20"/>
          <w:szCs w:val="20"/>
        </w:rPr>
        <w:t>Zgodnie z art. 37 ustawy z dnia 25 lutego 1964 r. Kodeks rodzinny i opiekuńczy (j.t. Dz.U.2017.682) do dokonania czynności prawnej prowadzącej m.in. do zawarcia umowy dzierżawy nieruchomości rolnej potrzebna jest zgoda drugiego małżonka w przypadku wspólności ustawowej. Ważność umowy, która została zawarta przez jednego z małżonków bez wymaganej zgody drugiego zależy od potwierdzenia umowy przez drugiego małżonka. Dlatego też małżonek kandydata na dzierżawcę zostanie wezwany, do złożenie pod umową dzierżawy oświadczenia o zapoznaniu się z treścią umowy dzierżawy i wyrażeniu zgodę na zawarcie jej przez małżonka. W przypadku odmowy złożenia tego oświadczenia KOWR uzna, że zawar</w:t>
      </w:r>
      <w:r>
        <w:rPr>
          <w:rFonts w:ascii="Verdana" w:hAnsi="Verdana" w:cs="Verdana"/>
          <w:sz w:val="20"/>
          <w:szCs w:val="20"/>
        </w:rPr>
        <w:t xml:space="preserve">cie umowy stało się niemożliwe </w:t>
      </w:r>
      <w:r w:rsidRPr="004E7715">
        <w:rPr>
          <w:rFonts w:ascii="Verdana" w:hAnsi="Verdana" w:cs="Verdana"/>
          <w:sz w:val="20"/>
          <w:szCs w:val="20"/>
        </w:rPr>
        <w:t>z przyczyn leżących po stronie uczestnika przetargu i wadium nie podlega zwrotowi.</w:t>
      </w:r>
    </w:p>
    <w:p w:rsidR="00F33887" w:rsidRDefault="00F33887" w:rsidP="00532BCC">
      <w:pPr>
        <w:spacing w:line="288" w:lineRule="auto"/>
        <w:ind w:left="57" w:right="57" w:firstLine="0"/>
        <w:jc w:val="both"/>
        <w:rPr>
          <w:rFonts w:ascii="Verdana" w:hAnsi="Verdana" w:cs="Verdana"/>
          <w:b/>
          <w:bCs/>
          <w:sz w:val="20"/>
          <w:szCs w:val="20"/>
        </w:rPr>
      </w:pPr>
    </w:p>
    <w:p w:rsidR="00F33887" w:rsidRPr="004E7715" w:rsidRDefault="00F33887" w:rsidP="00532BCC">
      <w:pPr>
        <w:spacing w:line="288" w:lineRule="auto"/>
        <w:ind w:left="57" w:right="57" w:firstLine="0"/>
        <w:jc w:val="both"/>
        <w:rPr>
          <w:rFonts w:ascii="Verdana" w:hAnsi="Verdana" w:cs="Verdana"/>
          <w:b/>
          <w:bCs/>
          <w:sz w:val="20"/>
          <w:szCs w:val="20"/>
        </w:rPr>
      </w:pPr>
      <w:r w:rsidRPr="004E7715">
        <w:rPr>
          <w:rFonts w:ascii="Verdana" w:hAnsi="Verdana" w:cs="Verdana"/>
          <w:b/>
          <w:bCs/>
          <w:sz w:val="20"/>
          <w:szCs w:val="20"/>
        </w:rPr>
        <w:t>ZASTRZEŻENIA ORGANIZATORA PRZETARGU</w:t>
      </w:r>
    </w:p>
    <w:p w:rsidR="00F33887" w:rsidRPr="004E7715" w:rsidRDefault="00F33887" w:rsidP="00532BCC">
      <w:pPr>
        <w:spacing w:line="288" w:lineRule="auto"/>
        <w:ind w:left="57" w:right="57" w:firstLine="0"/>
        <w:jc w:val="both"/>
        <w:rPr>
          <w:rFonts w:ascii="Verdana" w:hAnsi="Verdana" w:cs="Verdana"/>
          <w:sz w:val="20"/>
          <w:szCs w:val="20"/>
        </w:rPr>
      </w:pPr>
      <w:r w:rsidRPr="004E7715">
        <w:rPr>
          <w:rFonts w:ascii="Verdana" w:hAnsi="Verdana" w:cs="Verdana"/>
          <w:sz w:val="20"/>
          <w:szCs w:val="20"/>
        </w:rPr>
        <w:t>Krajowy Ośrodek Wsparcia Rolnictwa, jako organizator przetargu, zastrzega sobie prawo do:</w:t>
      </w:r>
    </w:p>
    <w:p w:rsidR="00F33887" w:rsidRPr="004E7715" w:rsidRDefault="00F33887" w:rsidP="00532BCC">
      <w:pPr>
        <w:numPr>
          <w:ilvl w:val="0"/>
          <w:numId w:val="12"/>
        </w:numPr>
        <w:tabs>
          <w:tab w:val="left" w:pos="284"/>
        </w:tabs>
        <w:spacing w:line="288" w:lineRule="auto"/>
        <w:ind w:left="341" w:right="57" w:hanging="284"/>
        <w:jc w:val="both"/>
        <w:rPr>
          <w:rFonts w:ascii="Verdana" w:hAnsi="Verdana" w:cs="Verdana"/>
          <w:sz w:val="20"/>
          <w:szCs w:val="20"/>
        </w:rPr>
      </w:pPr>
      <w:r w:rsidRPr="004E7715">
        <w:rPr>
          <w:rFonts w:ascii="Verdana" w:hAnsi="Verdana" w:cs="Verdana"/>
          <w:sz w:val="20"/>
          <w:szCs w:val="20"/>
        </w:rPr>
        <w:t>odstąpienia od przeprowadzenia przetargu do chwili jego rozpoczęcia bez podania przyczyny;</w:t>
      </w:r>
    </w:p>
    <w:p w:rsidR="00F33887" w:rsidRPr="004E7715" w:rsidRDefault="00F33887" w:rsidP="00532BCC">
      <w:pPr>
        <w:numPr>
          <w:ilvl w:val="0"/>
          <w:numId w:val="12"/>
        </w:numPr>
        <w:tabs>
          <w:tab w:val="left" w:pos="284"/>
        </w:tabs>
        <w:spacing w:line="288" w:lineRule="auto"/>
        <w:ind w:left="341" w:right="57" w:hanging="284"/>
        <w:jc w:val="both"/>
        <w:rPr>
          <w:rFonts w:ascii="Verdana" w:hAnsi="Verdana" w:cs="Verdana"/>
          <w:sz w:val="20"/>
          <w:szCs w:val="20"/>
        </w:rPr>
      </w:pPr>
      <w:r w:rsidRPr="004E7715">
        <w:rPr>
          <w:rFonts w:ascii="Verdana" w:hAnsi="Verdana" w:cs="Verdana"/>
          <w:sz w:val="20"/>
          <w:szCs w:val="20"/>
        </w:rPr>
        <w:t>odstąpienia od przeprowadzenia przetargu ze względu na uzasadnione wątpliwości, co do osób mających uczestniczyć w przetargu, jeżeli z wnioskiem takim wystąpi członek komisji przetargowej wydelegowany przez Terenową Radę Społeczną działająca przy Oddziale Terenowym KOWR w Bydgoszczy,</w:t>
      </w:r>
    </w:p>
    <w:p w:rsidR="00F33887" w:rsidRPr="00364E44" w:rsidRDefault="00F33887" w:rsidP="0040297B">
      <w:pPr>
        <w:pStyle w:val="Akapitzlist"/>
        <w:numPr>
          <w:ilvl w:val="0"/>
          <w:numId w:val="12"/>
        </w:numPr>
        <w:tabs>
          <w:tab w:val="left" w:pos="284"/>
        </w:tabs>
        <w:spacing w:line="288" w:lineRule="auto"/>
        <w:ind w:left="341" w:right="57" w:hanging="284"/>
        <w:jc w:val="both"/>
        <w:rPr>
          <w:rFonts w:ascii="Verdana" w:hAnsi="Verdana" w:cs="Verdana"/>
          <w:b/>
          <w:bCs/>
          <w:sz w:val="20"/>
          <w:szCs w:val="20"/>
        </w:rPr>
      </w:pPr>
      <w:r w:rsidRPr="00F73079">
        <w:rPr>
          <w:rFonts w:ascii="Verdana" w:hAnsi="Verdana" w:cs="Verdana"/>
          <w:sz w:val="20"/>
          <w:szCs w:val="20"/>
        </w:rPr>
        <w:t>w razie stwierdzenia, że czynności związane z przeprowadzeniem przetargu zostały dokonane w sposób sprzeczny z ustawą lub innymi przepisami, których naruszenie miało wpływ na wynik przetargu, Dyrektor Generalny KOWR zarządza powtórzenie czynności przetargowych albo unieważnia przetarg.</w:t>
      </w:r>
    </w:p>
    <w:p w:rsidR="00364E44" w:rsidRDefault="00364E44" w:rsidP="00364E44">
      <w:pPr>
        <w:tabs>
          <w:tab w:val="left" w:pos="284"/>
        </w:tabs>
        <w:spacing w:line="288" w:lineRule="auto"/>
        <w:ind w:right="57"/>
        <w:jc w:val="both"/>
        <w:rPr>
          <w:rFonts w:ascii="Verdana" w:hAnsi="Verdana" w:cs="Verdana"/>
          <w:b/>
          <w:bCs/>
          <w:sz w:val="20"/>
          <w:szCs w:val="20"/>
        </w:rPr>
      </w:pPr>
    </w:p>
    <w:p w:rsidR="00364E44" w:rsidRPr="00364E44" w:rsidRDefault="00364E44" w:rsidP="00364E44">
      <w:pPr>
        <w:tabs>
          <w:tab w:val="left" w:pos="284"/>
        </w:tabs>
        <w:spacing w:line="288" w:lineRule="auto"/>
        <w:ind w:right="57"/>
        <w:jc w:val="both"/>
        <w:rPr>
          <w:rFonts w:ascii="Verdana" w:hAnsi="Verdana" w:cs="Verdana"/>
          <w:b/>
          <w:bCs/>
          <w:sz w:val="20"/>
          <w:szCs w:val="20"/>
        </w:rPr>
      </w:pPr>
    </w:p>
    <w:p w:rsidR="00F33887" w:rsidRPr="004E7715" w:rsidRDefault="00F33887" w:rsidP="00532BCC">
      <w:pPr>
        <w:spacing w:line="288" w:lineRule="auto"/>
        <w:ind w:left="57" w:right="57" w:firstLine="0"/>
        <w:jc w:val="both"/>
        <w:rPr>
          <w:rFonts w:ascii="Verdana" w:hAnsi="Verdana" w:cs="Verdana"/>
          <w:b/>
          <w:bCs/>
          <w:sz w:val="20"/>
          <w:szCs w:val="20"/>
        </w:rPr>
      </w:pPr>
      <w:r w:rsidRPr="004E7715">
        <w:rPr>
          <w:rFonts w:ascii="Verdana" w:hAnsi="Verdana" w:cs="Verdana"/>
          <w:b/>
          <w:bCs/>
          <w:sz w:val="20"/>
          <w:szCs w:val="20"/>
        </w:rPr>
        <w:lastRenderedPageBreak/>
        <w:t>INFORMACJE DODATKOWE</w:t>
      </w:r>
    </w:p>
    <w:p w:rsidR="00F33887" w:rsidRPr="004E7715" w:rsidRDefault="00F33887" w:rsidP="00532BCC">
      <w:pPr>
        <w:tabs>
          <w:tab w:val="left" w:pos="284"/>
        </w:tabs>
        <w:spacing w:line="288" w:lineRule="auto"/>
        <w:ind w:left="341" w:right="57" w:hanging="284"/>
        <w:jc w:val="both"/>
        <w:rPr>
          <w:rFonts w:ascii="Verdana" w:hAnsi="Verdana" w:cs="Verdana"/>
          <w:sz w:val="20"/>
          <w:szCs w:val="20"/>
        </w:rPr>
      </w:pPr>
      <w:r w:rsidRPr="004E7715">
        <w:rPr>
          <w:rFonts w:ascii="Verdana" w:hAnsi="Verdana" w:cs="Verdana"/>
          <w:sz w:val="20"/>
          <w:szCs w:val="20"/>
        </w:rPr>
        <w:t>1.</w:t>
      </w:r>
      <w:r w:rsidRPr="004E7715">
        <w:rPr>
          <w:rFonts w:ascii="Verdana" w:hAnsi="Verdana" w:cs="Verdana"/>
          <w:sz w:val="20"/>
          <w:szCs w:val="20"/>
        </w:rPr>
        <w:tab/>
        <w:t>Oględzin nieruchomości można dokonać od poniedziałku do piątku każd</w:t>
      </w:r>
      <w:r>
        <w:rPr>
          <w:rFonts w:ascii="Verdana" w:hAnsi="Verdana" w:cs="Verdana"/>
          <w:sz w:val="20"/>
          <w:szCs w:val="20"/>
        </w:rPr>
        <w:t>ego tygodnia, w godzinach od 08</w:t>
      </w:r>
      <w:r w:rsidRPr="00476355">
        <w:rPr>
          <w:rFonts w:ascii="Verdana" w:hAnsi="Verdana" w:cs="Verdana"/>
          <w:sz w:val="20"/>
          <w:szCs w:val="20"/>
          <w:vertAlign w:val="superscript"/>
        </w:rPr>
        <w:t>00</w:t>
      </w:r>
      <w:r w:rsidRPr="004E7715">
        <w:rPr>
          <w:rFonts w:ascii="Verdana" w:hAnsi="Verdana" w:cs="Verdana"/>
          <w:sz w:val="20"/>
          <w:szCs w:val="20"/>
        </w:rPr>
        <w:t xml:space="preserve"> do 1</w:t>
      </w:r>
      <w:r>
        <w:rPr>
          <w:rFonts w:ascii="Verdana" w:hAnsi="Verdana" w:cs="Verdana"/>
          <w:sz w:val="20"/>
          <w:szCs w:val="20"/>
        </w:rPr>
        <w:t>5</w:t>
      </w:r>
      <w:r w:rsidRPr="00476355">
        <w:rPr>
          <w:rFonts w:ascii="Verdana" w:hAnsi="Verdana" w:cs="Verdana"/>
          <w:sz w:val="20"/>
          <w:szCs w:val="20"/>
          <w:vertAlign w:val="superscript"/>
        </w:rPr>
        <w:t>00</w:t>
      </w:r>
      <w:r w:rsidRPr="004E7715">
        <w:rPr>
          <w:rFonts w:ascii="Verdana" w:hAnsi="Verdana" w:cs="Verdana"/>
          <w:sz w:val="20"/>
          <w:szCs w:val="20"/>
        </w:rPr>
        <w:t xml:space="preserve"> po wcześniejszym uzgodnieniu z Sekcją Zamiejscową w </w:t>
      </w:r>
      <w:r>
        <w:rPr>
          <w:rFonts w:ascii="Verdana" w:hAnsi="Verdana" w:cs="Verdana"/>
          <w:sz w:val="20"/>
          <w:szCs w:val="20"/>
        </w:rPr>
        <w:t>Łysomicach</w:t>
      </w:r>
      <w:r w:rsidRPr="004E7715">
        <w:rPr>
          <w:rFonts w:ascii="Verdana" w:hAnsi="Verdana" w:cs="Verdana"/>
          <w:sz w:val="20"/>
          <w:szCs w:val="20"/>
        </w:rPr>
        <w:t xml:space="preserve"> ul. </w:t>
      </w:r>
      <w:r>
        <w:rPr>
          <w:rFonts w:ascii="Verdana" w:hAnsi="Verdana" w:cs="Verdana"/>
          <w:sz w:val="20"/>
          <w:szCs w:val="20"/>
        </w:rPr>
        <w:t xml:space="preserve">Toruńska 10, 87-148 Łysomice, </w:t>
      </w:r>
      <w:r w:rsidRPr="004E7715">
        <w:rPr>
          <w:rFonts w:ascii="Verdana" w:hAnsi="Verdana" w:cs="Verdana"/>
          <w:sz w:val="20"/>
          <w:szCs w:val="20"/>
        </w:rPr>
        <w:t xml:space="preserve"> tel. </w:t>
      </w:r>
      <w:r>
        <w:rPr>
          <w:rFonts w:ascii="Verdana" w:hAnsi="Verdana" w:cs="Verdana"/>
          <w:sz w:val="20"/>
          <w:szCs w:val="20"/>
        </w:rPr>
        <w:t xml:space="preserve">056 678 34 14. </w:t>
      </w:r>
    </w:p>
    <w:p w:rsidR="00F33887" w:rsidRDefault="00F33887" w:rsidP="00532BCC">
      <w:pPr>
        <w:tabs>
          <w:tab w:val="left" w:pos="284"/>
        </w:tabs>
        <w:spacing w:line="288" w:lineRule="auto"/>
        <w:ind w:left="341" w:right="57" w:hanging="284"/>
        <w:jc w:val="both"/>
        <w:rPr>
          <w:rFonts w:ascii="Verdana" w:hAnsi="Verdana" w:cs="Verdana"/>
          <w:sz w:val="20"/>
          <w:szCs w:val="20"/>
        </w:rPr>
      </w:pPr>
      <w:r w:rsidRPr="004E7715">
        <w:rPr>
          <w:rFonts w:ascii="Verdana" w:hAnsi="Verdana" w:cs="Verdana"/>
          <w:sz w:val="20"/>
          <w:szCs w:val="20"/>
        </w:rPr>
        <w:t>2.</w:t>
      </w:r>
      <w:r w:rsidRPr="004E7715">
        <w:rPr>
          <w:rFonts w:ascii="Verdana" w:hAnsi="Verdana" w:cs="Verdana"/>
          <w:sz w:val="20"/>
          <w:szCs w:val="20"/>
        </w:rPr>
        <w:tab/>
        <w:t>Dodatkowe informacje dotyczące nieruchomości oraz warunków dzierżawy (w tym postanowień projektu umowy dzierżawy, które nie podlegają ustaleniu w trybie przetargu) jak również pełną treść</w:t>
      </w:r>
      <w:r>
        <w:rPr>
          <w:rFonts w:ascii="Verdana" w:hAnsi="Verdana" w:cs="Verdana"/>
          <w:sz w:val="20"/>
          <w:szCs w:val="20"/>
        </w:rPr>
        <w:t xml:space="preserve"> </w:t>
      </w:r>
      <w:r w:rsidRPr="004E7715">
        <w:rPr>
          <w:rFonts w:ascii="Verdana" w:hAnsi="Verdana" w:cs="Verdana"/>
          <w:sz w:val="20"/>
          <w:szCs w:val="20"/>
        </w:rPr>
        <w:t xml:space="preserve">ogłoszenia o przetargu można uzyskać, od poniedziałku do piątku każdego tygodnia </w:t>
      </w:r>
      <w:r>
        <w:rPr>
          <w:rFonts w:ascii="Verdana" w:hAnsi="Verdana" w:cs="Verdana"/>
          <w:sz w:val="20"/>
          <w:szCs w:val="20"/>
        </w:rPr>
        <w:t>w godzinach 8</w:t>
      </w:r>
      <w:r>
        <w:rPr>
          <w:rFonts w:ascii="Verdana" w:hAnsi="Verdana" w:cs="Verdana"/>
          <w:sz w:val="20"/>
          <w:szCs w:val="20"/>
          <w:vertAlign w:val="superscript"/>
        </w:rPr>
        <w:t>00</w:t>
      </w:r>
      <w:r>
        <w:rPr>
          <w:rFonts w:ascii="Verdana" w:hAnsi="Verdana" w:cs="Verdana"/>
          <w:sz w:val="20"/>
          <w:szCs w:val="20"/>
        </w:rPr>
        <w:t>–15</w:t>
      </w:r>
      <w:r>
        <w:rPr>
          <w:rFonts w:ascii="Verdana" w:hAnsi="Verdana" w:cs="Verdana"/>
          <w:sz w:val="20"/>
          <w:szCs w:val="20"/>
          <w:vertAlign w:val="superscript"/>
        </w:rPr>
        <w:t>00</w:t>
      </w:r>
      <w:r>
        <w:rPr>
          <w:rFonts w:ascii="Verdana" w:hAnsi="Verdana" w:cs="Verdana"/>
          <w:sz w:val="20"/>
          <w:szCs w:val="20"/>
        </w:rPr>
        <w:t xml:space="preserve"> </w:t>
      </w:r>
      <w:r w:rsidRPr="004E7715">
        <w:rPr>
          <w:rFonts w:ascii="Verdana" w:hAnsi="Verdana" w:cs="Verdana"/>
          <w:sz w:val="20"/>
          <w:szCs w:val="20"/>
        </w:rPr>
        <w:t xml:space="preserve">w siedzibie Sekcji Zamiejscowej w </w:t>
      </w:r>
      <w:r>
        <w:rPr>
          <w:rFonts w:ascii="Verdana" w:hAnsi="Verdana" w:cs="Verdana"/>
          <w:sz w:val="20"/>
          <w:szCs w:val="20"/>
        </w:rPr>
        <w:t xml:space="preserve">Łysomicach, </w:t>
      </w:r>
      <w:r w:rsidRPr="004E7715">
        <w:rPr>
          <w:rFonts w:ascii="Verdana" w:hAnsi="Verdana" w:cs="Verdana"/>
          <w:sz w:val="20"/>
          <w:szCs w:val="20"/>
        </w:rPr>
        <w:t xml:space="preserve">ul. </w:t>
      </w:r>
      <w:r>
        <w:rPr>
          <w:rFonts w:ascii="Verdana" w:hAnsi="Verdana" w:cs="Verdana"/>
          <w:sz w:val="20"/>
          <w:szCs w:val="20"/>
        </w:rPr>
        <w:t xml:space="preserve">Toruńska 10, 87-148 Łysomice, </w:t>
      </w:r>
      <w:r w:rsidRPr="004E7715">
        <w:rPr>
          <w:rFonts w:ascii="Verdana" w:hAnsi="Verdana" w:cs="Verdana"/>
          <w:sz w:val="20"/>
          <w:szCs w:val="20"/>
        </w:rPr>
        <w:t xml:space="preserve"> tel. </w:t>
      </w:r>
      <w:r>
        <w:rPr>
          <w:rFonts w:ascii="Verdana" w:hAnsi="Verdana" w:cs="Verdana"/>
          <w:sz w:val="20"/>
          <w:szCs w:val="20"/>
        </w:rPr>
        <w:t xml:space="preserve">056 678 34 14. </w:t>
      </w:r>
    </w:p>
    <w:p w:rsidR="00F33887" w:rsidRDefault="00F33887" w:rsidP="00532BCC">
      <w:pPr>
        <w:tabs>
          <w:tab w:val="left" w:pos="284"/>
        </w:tabs>
        <w:spacing w:line="288" w:lineRule="auto"/>
        <w:ind w:left="341" w:right="57" w:hanging="284"/>
        <w:jc w:val="both"/>
        <w:rPr>
          <w:rFonts w:ascii="Verdana" w:hAnsi="Verdana" w:cs="Verdana"/>
          <w:sz w:val="20"/>
          <w:szCs w:val="20"/>
        </w:rPr>
      </w:pPr>
    </w:p>
    <w:p w:rsidR="00F33887" w:rsidRDefault="00F33887" w:rsidP="00532BCC">
      <w:pPr>
        <w:tabs>
          <w:tab w:val="left" w:pos="284"/>
        </w:tabs>
        <w:spacing w:line="288" w:lineRule="auto"/>
        <w:ind w:left="284" w:right="57" w:hanging="284"/>
        <w:jc w:val="both"/>
        <w:rPr>
          <w:rFonts w:ascii="Verdana" w:hAnsi="Verdana" w:cs="Verdana"/>
          <w:sz w:val="20"/>
          <w:szCs w:val="20"/>
        </w:rPr>
      </w:pPr>
      <w:r w:rsidRPr="004E7715">
        <w:rPr>
          <w:rFonts w:ascii="Verdana" w:hAnsi="Verdana" w:cs="Verdana"/>
          <w:sz w:val="20"/>
          <w:szCs w:val="20"/>
        </w:rPr>
        <w:t xml:space="preserve">W związku z realizacją zadań wynikających z ustawy o gospodarowaniu nieruchomościami rolnymi </w:t>
      </w:r>
    </w:p>
    <w:p w:rsidR="00F33887" w:rsidRDefault="00F33887" w:rsidP="00532BCC">
      <w:pPr>
        <w:tabs>
          <w:tab w:val="left" w:pos="284"/>
        </w:tabs>
        <w:spacing w:line="288" w:lineRule="auto"/>
        <w:ind w:left="284" w:right="57" w:hanging="284"/>
        <w:jc w:val="both"/>
        <w:rPr>
          <w:rFonts w:ascii="Verdana" w:hAnsi="Verdana" w:cs="Verdana"/>
          <w:sz w:val="20"/>
          <w:szCs w:val="20"/>
        </w:rPr>
      </w:pPr>
      <w:r w:rsidRPr="004E7715">
        <w:rPr>
          <w:rFonts w:ascii="Verdana" w:hAnsi="Verdana" w:cs="Verdana"/>
          <w:sz w:val="20"/>
          <w:szCs w:val="20"/>
        </w:rPr>
        <w:t xml:space="preserve">Skarbu Państwa, w tym dzierżawy nieruchomości co związane jest z pozyskiwaniem danych </w:t>
      </w:r>
    </w:p>
    <w:p w:rsidR="00F33887" w:rsidRPr="004E7715" w:rsidRDefault="00F33887" w:rsidP="00532BCC">
      <w:pPr>
        <w:tabs>
          <w:tab w:val="left" w:pos="284"/>
        </w:tabs>
        <w:spacing w:line="288" w:lineRule="auto"/>
        <w:ind w:left="284" w:right="57" w:hanging="284"/>
        <w:jc w:val="both"/>
        <w:rPr>
          <w:rFonts w:ascii="Verdana" w:hAnsi="Verdana" w:cs="Verdana"/>
          <w:sz w:val="20"/>
          <w:szCs w:val="20"/>
        </w:rPr>
      </w:pPr>
      <w:r w:rsidRPr="004E7715">
        <w:rPr>
          <w:rFonts w:ascii="Verdana" w:hAnsi="Verdana" w:cs="Verdana"/>
          <w:sz w:val="20"/>
          <w:szCs w:val="20"/>
        </w:rPr>
        <w:t>osobowych, uprzejmie informujemy, że:</w:t>
      </w:r>
    </w:p>
    <w:p w:rsidR="00F33887" w:rsidRPr="004E7715" w:rsidRDefault="00F33887" w:rsidP="00532BCC">
      <w:pPr>
        <w:tabs>
          <w:tab w:val="left" w:pos="284"/>
        </w:tabs>
        <w:spacing w:line="288" w:lineRule="auto"/>
        <w:ind w:left="284" w:right="57" w:hanging="284"/>
        <w:jc w:val="both"/>
        <w:rPr>
          <w:rFonts w:ascii="Verdana" w:hAnsi="Verdana" w:cs="Verdana"/>
          <w:sz w:val="20"/>
          <w:szCs w:val="20"/>
        </w:rPr>
      </w:pPr>
      <w:r w:rsidRPr="004E7715">
        <w:rPr>
          <w:rFonts w:ascii="Verdana" w:hAnsi="Verdana" w:cs="Verdana"/>
          <w:sz w:val="20"/>
          <w:szCs w:val="20"/>
        </w:rPr>
        <w:tab/>
        <w:t>1) Administratorem danych osobowych czyli podmiotem decydującym o celach i środkach przetwarzania Pani/Pana danych osobowych jest Krajowy Ośrodek Wsparcia Rolnictwa (zwany dalej KOWR) z siedzibą w Warszawie (01-207) przy ul. </w:t>
      </w:r>
      <w:proofErr w:type="spellStart"/>
      <w:r w:rsidRPr="004E7715">
        <w:rPr>
          <w:rFonts w:ascii="Verdana" w:hAnsi="Verdana" w:cs="Verdana"/>
          <w:sz w:val="20"/>
          <w:szCs w:val="20"/>
        </w:rPr>
        <w:t>Karolkowej</w:t>
      </w:r>
      <w:proofErr w:type="spellEnd"/>
      <w:r w:rsidRPr="004E7715">
        <w:rPr>
          <w:rFonts w:ascii="Verdana" w:hAnsi="Verdana" w:cs="Verdana"/>
          <w:sz w:val="20"/>
          <w:szCs w:val="20"/>
        </w:rPr>
        <w:t xml:space="preserve"> 30.</w:t>
      </w:r>
    </w:p>
    <w:p w:rsidR="00F33887" w:rsidRPr="004E7715" w:rsidRDefault="00F33887" w:rsidP="00532BCC">
      <w:pPr>
        <w:tabs>
          <w:tab w:val="left" w:pos="284"/>
        </w:tabs>
        <w:spacing w:line="288" w:lineRule="auto"/>
        <w:ind w:left="284" w:right="57" w:hanging="284"/>
        <w:jc w:val="both"/>
        <w:rPr>
          <w:rFonts w:ascii="Verdana" w:hAnsi="Verdana" w:cs="Verdana"/>
          <w:sz w:val="20"/>
          <w:szCs w:val="20"/>
        </w:rPr>
      </w:pPr>
      <w:r w:rsidRPr="004E7715">
        <w:rPr>
          <w:rFonts w:ascii="Verdana" w:hAnsi="Verdana" w:cs="Verdana"/>
          <w:sz w:val="20"/>
          <w:szCs w:val="20"/>
        </w:rPr>
        <w:tab/>
        <w:t xml:space="preserve">2) W KOWR wyznaczono Inspektora Ochrony Danych Osobowych, z którym może się Pani/Pan skontaktować </w:t>
      </w:r>
      <w:r w:rsidRPr="004E7715">
        <w:rPr>
          <w:rFonts w:ascii="Verdana" w:hAnsi="Verdana" w:cs="Verdana"/>
          <w:sz w:val="20"/>
          <w:szCs w:val="20"/>
        </w:rPr>
        <w:br/>
        <w:t xml:space="preserve">w sprawach ochrony i przetwarzania swoich danych osobowych pod adresem e-mail: </w:t>
      </w:r>
      <w:hyperlink r:id="rId8" w:history="1">
        <w:r w:rsidRPr="004E7715">
          <w:rPr>
            <w:rFonts w:ascii="Verdana" w:hAnsi="Verdana" w:cs="Verdana"/>
            <w:color w:val="0563C1"/>
            <w:sz w:val="20"/>
            <w:szCs w:val="20"/>
            <w:u w:val="single"/>
          </w:rPr>
          <w:t>iodo</w:t>
        </w:r>
      </w:hyperlink>
      <w:hyperlink r:id="rId9" w:history="1">
        <w:r w:rsidRPr="004E7715">
          <w:rPr>
            <w:rFonts w:ascii="Verdana" w:hAnsi="Verdana" w:cs="Verdana"/>
            <w:color w:val="0563C1"/>
            <w:sz w:val="20"/>
            <w:szCs w:val="20"/>
            <w:u w:val="single"/>
          </w:rPr>
          <w:t>@kowr.gov.pl</w:t>
        </w:r>
      </w:hyperlink>
      <w:r w:rsidRPr="004E7715">
        <w:rPr>
          <w:rFonts w:ascii="Verdana" w:hAnsi="Verdana" w:cs="Verdana"/>
          <w:sz w:val="20"/>
          <w:szCs w:val="20"/>
        </w:rPr>
        <w:t xml:space="preserve"> lub pisemnie na adres naszej siedziby, wskazany wyżej. </w:t>
      </w:r>
    </w:p>
    <w:p w:rsidR="00F33887" w:rsidRPr="004E7715" w:rsidRDefault="00F33887" w:rsidP="00532BCC">
      <w:pPr>
        <w:spacing w:line="288" w:lineRule="auto"/>
        <w:ind w:left="57" w:right="57" w:firstLine="284"/>
        <w:jc w:val="both"/>
        <w:rPr>
          <w:rFonts w:ascii="Verdana" w:hAnsi="Verdana" w:cs="Verdana"/>
          <w:sz w:val="20"/>
          <w:szCs w:val="20"/>
        </w:rPr>
      </w:pPr>
      <w:r w:rsidRPr="004E7715">
        <w:rPr>
          <w:rFonts w:ascii="Verdana" w:hAnsi="Verdana" w:cs="Verdana"/>
          <w:sz w:val="20"/>
          <w:szCs w:val="20"/>
        </w:rPr>
        <w:t>KOWR przetwarza Pani/Pana dane osobowe zakresie zgodnym z powierzonymi prawem zadaniami z zachowaniem przesłanek legalności przetwarzania danych osobowych określonych w art. 6 ust. 1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dalej jako RODO)</w:t>
      </w:r>
      <w:r w:rsidRPr="004E7715">
        <w:rPr>
          <w:rFonts w:ascii="Verdana" w:hAnsi="Verdana" w:cs="Verdana"/>
          <w:b/>
          <w:bCs/>
          <w:sz w:val="20"/>
          <w:szCs w:val="20"/>
        </w:rPr>
        <w:t xml:space="preserve"> </w:t>
      </w:r>
      <w:r w:rsidRPr="004E7715">
        <w:rPr>
          <w:rFonts w:ascii="Verdana" w:hAnsi="Verdana" w:cs="Verdana"/>
          <w:sz w:val="20"/>
          <w:szCs w:val="20"/>
        </w:rPr>
        <w:t xml:space="preserve">(Dz. U. UE. L. z 2016 r. Nr 119, str. 1), tj.: </w:t>
      </w:r>
    </w:p>
    <w:p w:rsidR="00F33887" w:rsidRDefault="00F33887" w:rsidP="00532BCC">
      <w:pPr>
        <w:numPr>
          <w:ilvl w:val="0"/>
          <w:numId w:val="20"/>
        </w:numPr>
        <w:spacing w:line="288" w:lineRule="auto"/>
        <w:ind w:left="701" w:right="57"/>
        <w:jc w:val="both"/>
        <w:rPr>
          <w:rFonts w:ascii="Verdana" w:hAnsi="Verdana" w:cs="Verdana"/>
          <w:sz w:val="20"/>
          <w:szCs w:val="20"/>
        </w:rPr>
      </w:pPr>
      <w:r w:rsidRPr="004E7715">
        <w:rPr>
          <w:rFonts w:ascii="Verdana" w:hAnsi="Verdana" w:cs="Verdana"/>
          <w:sz w:val="20"/>
          <w:szCs w:val="20"/>
        </w:rPr>
        <w:t xml:space="preserve">przetwarzanie Pani/Pana danych jest niezbędne do wykonania zadania, które realizujemy </w:t>
      </w:r>
    </w:p>
    <w:p w:rsidR="00F33887" w:rsidRPr="004E7715" w:rsidRDefault="00F33887" w:rsidP="00532BCC">
      <w:pPr>
        <w:numPr>
          <w:ilvl w:val="0"/>
          <w:numId w:val="20"/>
        </w:numPr>
        <w:spacing w:line="288" w:lineRule="auto"/>
        <w:ind w:left="701" w:right="57"/>
        <w:jc w:val="both"/>
        <w:rPr>
          <w:rFonts w:ascii="Verdana" w:hAnsi="Verdana" w:cs="Verdana"/>
          <w:sz w:val="20"/>
          <w:szCs w:val="20"/>
        </w:rPr>
      </w:pPr>
      <w:r w:rsidRPr="004E7715">
        <w:rPr>
          <w:rFonts w:ascii="Verdana" w:hAnsi="Verdana" w:cs="Verdana"/>
          <w:sz w:val="20"/>
          <w:szCs w:val="20"/>
        </w:rPr>
        <w:t>w interesie publicznym w ramach powierzonej nam władzy publicznej (art. 6 ust. 1 lit. e RODO),</w:t>
      </w:r>
    </w:p>
    <w:p w:rsidR="00F33887" w:rsidRPr="004E7715" w:rsidRDefault="00F33887" w:rsidP="00532BCC">
      <w:pPr>
        <w:numPr>
          <w:ilvl w:val="0"/>
          <w:numId w:val="20"/>
        </w:numPr>
        <w:spacing w:line="288" w:lineRule="auto"/>
        <w:ind w:left="701" w:right="57"/>
        <w:jc w:val="both"/>
        <w:rPr>
          <w:rFonts w:ascii="Verdana" w:hAnsi="Verdana" w:cs="Verdana"/>
          <w:sz w:val="20"/>
          <w:szCs w:val="20"/>
        </w:rPr>
      </w:pPr>
      <w:r w:rsidRPr="004E7715">
        <w:rPr>
          <w:rFonts w:ascii="Verdana" w:hAnsi="Verdana" w:cs="Verdana"/>
          <w:sz w:val="20"/>
          <w:szCs w:val="20"/>
        </w:rPr>
        <w:t>przetwarzanie Pani/Pana danych osobowych jest niezbędne do wypełnienia obowiązku prawnego ciążącego na KOWR (art. 6 ust. 1 lit. c RODO),</w:t>
      </w:r>
    </w:p>
    <w:p w:rsidR="00F33887" w:rsidRPr="004E7715" w:rsidRDefault="00F33887" w:rsidP="00532BCC">
      <w:pPr>
        <w:numPr>
          <w:ilvl w:val="0"/>
          <w:numId w:val="20"/>
        </w:numPr>
        <w:spacing w:line="288" w:lineRule="auto"/>
        <w:ind w:left="701" w:right="57"/>
        <w:jc w:val="both"/>
        <w:rPr>
          <w:rFonts w:ascii="Verdana" w:hAnsi="Verdana" w:cs="Verdana"/>
          <w:sz w:val="20"/>
          <w:szCs w:val="20"/>
        </w:rPr>
      </w:pPr>
      <w:r w:rsidRPr="004E7715">
        <w:rPr>
          <w:rFonts w:ascii="Verdana" w:hAnsi="Verdana" w:cs="Verdana"/>
          <w:sz w:val="20"/>
          <w:szCs w:val="20"/>
        </w:rPr>
        <w:t>przetwarzanie Pani/Pana danych osobowych jest niezbędne do ochrony Pani/Pana żywotnych interesów, lub innej osoby, której dane zostały przez Panią/Pana udostępnione KOWR (art. 6 ust. 1 lit. d RODO).</w:t>
      </w:r>
    </w:p>
    <w:p w:rsidR="00F33887" w:rsidRPr="004E7715" w:rsidRDefault="00F33887" w:rsidP="00532BCC">
      <w:pPr>
        <w:spacing w:line="288" w:lineRule="auto"/>
        <w:ind w:left="701" w:right="57" w:firstLine="0"/>
        <w:jc w:val="both"/>
        <w:rPr>
          <w:rFonts w:ascii="Verdana" w:hAnsi="Verdana" w:cs="Verdana"/>
          <w:sz w:val="20"/>
          <w:szCs w:val="20"/>
        </w:rPr>
      </w:pPr>
      <w:r w:rsidRPr="004E7715">
        <w:rPr>
          <w:rFonts w:ascii="Verdana" w:hAnsi="Verdana" w:cs="Verdana"/>
          <w:sz w:val="20"/>
          <w:szCs w:val="20"/>
        </w:rPr>
        <w:t xml:space="preserve">Przetwarzanie Pani/ Pana danych osobowych w zakresie szerszym niż określony </w:t>
      </w:r>
      <w:r w:rsidRPr="004E7715">
        <w:rPr>
          <w:rFonts w:ascii="Verdana" w:hAnsi="Verdana" w:cs="Verdana"/>
          <w:sz w:val="20"/>
          <w:szCs w:val="20"/>
        </w:rPr>
        <w:br/>
        <w:t xml:space="preserve">w przepisach prawa w tym zakresie, wymaga Pani/Pana oddzielnie wyrażonej zgody na ich przetwarzanie. </w:t>
      </w:r>
    </w:p>
    <w:p w:rsidR="00F33887" w:rsidRPr="004E7715" w:rsidRDefault="00F33887" w:rsidP="00532BCC">
      <w:pPr>
        <w:spacing w:line="288" w:lineRule="auto"/>
        <w:ind w:right="57" w:firstLine="360"/>
        <w:jc w:val="both"/>
        <w:rPr>
          <w:rFonts w:ascii="Verdana" w:hAnsi="Verdana" w:cs="Verdana"/>
          <w:sz w:val="20"/>
          <w:szCs w:val="20"/>
        </w:rPr>
      </w:pPr>
      <w:r w:rsidRPr="004E7715">
        <w:rPr>
          <w:rFonts w:ascii="Verdana" w:hAnsi="Verdana" w:cs="Verdana"/>
          <w:sz w:val="20"/>
          <w:szCs w:val="20"/>
        </w:rPr>
        <w:t xml:space="preserve">Pani/Pana dane osobowe będą przetwarzane przez okres przewidziany przepisami prawa w tym </w:t>
      </w:r>
    </w:p>
    <w:p w:rsidR="00F33887" w:rsidRPr="004E7715" w:rsidRDefault="00F33887" w:rsidP="00532BCC">
      <w:pPr>
        <w:spacing w:line="288" w:lineRule="auto"/>
        <w:ind w:right="57" w:firstLine="0"/>
        <w:jc w:val="both"/>
        <w:rPr>
          <w:rFonts w:ascii="Verdana" w:hAnsi="Verdana" w:cs="Verdana"/>
          <w:sz w:val="20"/>
          <w:szCs w:val="20"/>
        </w:rPr>
      </w:pPr>
      <w:r w:rsidRPr="004E7715">
        <w:rPr>
          <w:rFonts w:ascii="Verdana" w:hAnsi="Verdana" w:cs="Verdana"/>
          <w:sz w:val="20"/>
          <w:szCs w:val="20"/>
        </w:rPr>
        <w:t xml:space="preserve">zakresie, w tym przez okres przechowywania dokumentacji określony w przepisach powszechnych </w:t>
      </w:r>
      <w:r w:rsidRPr="004E7715">
        <w:rPr>
          <w:rFonts w:ascii="Verdana" w:hAnsi="Verdana" w:cs="Verdana"/>
          <w:sz w:val="20"/>
          <w:szCs w:val="20"/>
        </w:rPr>
        <w:br/>
        <w:t>i uregulowaniach wewnętrznych KOWR w zakresie archiwizacji dokumentów, okres przedawnienia roszczeń przysługujących KOWR i w stosunku do niego.</w:t>
      </w:r>
    </w:p>
    <w:p w:rsidR="00F33887" w:rsidRPr="004E7715" w:rsidRDefault="00F33887" w:rsidP="00532BCC">
      <w:pPr>
        <w:spacing w:line="288" w:lineRule="auto"/>
        <w:ind w:right="57" w:firstLine="0"/>
        <w:jc w:val="both"/>
        <w:rPr>
          <w:rFonts w:ascii="Verdana" w:hAnsi="Verdana" w:cs="Verdana"/>
          <w:sz w:val="20"/>
          <w:szCs w:val="20"/>
        </w:rPr>
      </w:pPr>
      <w:r w:rsidRPr="004E7715">
        <w:rPr>
          <w:rFonts w:ascii="Verdana" w:hAnsi="Verdana" w:cs="Verdana"/>
          <w:sz w:val="20"/>
          <w:szCs w:val="20"/>
        </w:rPr>
        <w:t>Pani/Pana dane osobowe mogą być udostępniane innym podmiotom jeżeli obowiązek taki będzie wynikać z przepisów prawa.</w:t>
      </w:r>
    </w:p>
    <w:p w:rsidR="00F33887" w:rsidRPr="004E7715" w:rsidRDefault="00F33887" w:rsidP="00532BCC">
      <w:pPr>
        <w:spacing w:line="288" w:lineRule="auto"/>
        <w:ind w:left="341" w:right="57" w:firstLine="360"/>
        <w:rPr>
          <w:rFonts w:ascii="Verdana" w:hAnsi="Verdana" w:cs="Verdana"/>
          <w:sz w:val="20"/>
          <w:szCs w:val="20"/>
        </w:rPr>
      </w:pPr>
      <w:r w:rsidRPr="004E7715">
        <w:rPr>
          <w:rFonts w:ascii="Verdana" w:hAnsi="Verdana" w:cs="Verdana"/>
          <w:sz w:val="20"/>
          <w:szCs w:val="20"/>
        </w:rPr>
        <w:t>Zgodnie z RODO, przysługuje Pani/Panu:</w:t>
      </w:r>
    </w:p>
    <w:p w:rsidR="00F33887" w:rsidRPr="004E7715" w:rsidRDefault="00F33887" w:rsidP="00532BCC">
      <w:pPr>
        <w:numPr>
          <w:ilvl w:val="0"/>
          <w:numId w:val="21"/>
        </w:numPr>
        <w:spacing w:line="288" w:lineRule="auto"/>
        <w:ind w:left="701" w:right="57"/>
        <w:jc w:val="both"/>
        <w:rPr>
          <w:rFonts w:ascii="Verdana" w:hAnsi="Verdana" w:cs="Verdana"/>
          <w:sz w:val="20"/>
          <w:szCs w:val="20"/>
        </w:rPr>
      </w:pPr>
      <w:r w:rsidRPr="004E7715">
        <w:rPr>
          <w:rFonts w:ascii="Verdana" w:hAnsi="Verdana" w:cs="Verdana"/>
          <w:sz w:val="20"/>
          <w:szCs w:val="20"/>
        </w:rPr>
        <w:t>prawo dostępu do swoich danych osobowych oraz otrzymania ich kopii;</w:t>
      </w:r>
    </w:p>
    <w:p w:rsidR="00F33887" w:rsidRPr="004E7715" w:rsidRDefault="00F33887" w:rsidP="00532BCC">
      <w:pPr>
        <w:numPr>
          <w:ilvl w:val="0"/>
          <w:numId w:val="21"/>
        </w:numPr>
        <w:spacing w:line="288" w:lineRule="auto"/>
        <w:ind w:left="701" w:right="57"/>
        <w:jc w:val="both"/>
        <w:rPr>
          <w:rFonts w:ascii="Verdana" w:hAnsi="Verdana" w:cs="Verdana"/>
          <w:sz w:val="20"/>
          <w:szCs w:val="20"/>
        </w:rPr>
      </w:pPr>
      <w:r w:rsidRPr="004E7715">
        <w:rPr>
          <w:rFonts w:ascii="Verdana" w:hAnsi="Verdana" w:cs="Verdana"/>
          <w:sz w:val="20"/>
          <w:szCs w:val="20"/>
        </w:rPr>
        <w:t>prawo do sprostowania (poprawiania) i uzupełnienia swoich danych osobowych;</w:t>
      </w:r>
    </w:p>
    <w:p w:rsidR="00F33887" w:rsidRPr="004E7715" w:rsidRDefault="00F33887" w:rsidP="00532BCC">
      <w:pPr>
        <w:numPr>
          <w:ilvl w:val="0"/>
          <w:numId w:val="21"/>
        </w:numPr>
        <w:spacing w:line="288" w:lineRule="auto"/>
        <w:ind w:left="701" w:right="57"/>
        <w:jc w:val="both"/>
        <w:rPr>
          <w:rFonts w:ascii="Verdana" w:hAnsi="Verdana" w:cs="Verdana"/>
          <w:sz w:val="20"/>
          <w:szCs w:val="20"/>
        </w:rPr>
      </w:pPr>
      <w:r w:rsidRPr="004E7715">
        <w:rPr>
          <w:rFonts w:ascii="Verdana" w:hAnsi="Verdana" w:cs="Verdana"/>
          <w:sz w:val="20"/>
          <w:szCs w:val="20"/>
        </w:rPr>
        <w:t xml:space="preserve">prawo do usunięcia danych osobowych - w przypadku przetwarzania przez KOWR danych w zakresie szerszym niż dane, których zakres wynika z przepisów prawa; </w:t>
      </w:r>
    </w:p>
    <w:p w:rsidR="00F33887" w:rsidRPr="004E7715" w:rsidRDefault="00F33887" w:rsidP="00532BCC">
      <w:pPr>
        <w:numPr>
          <w:ilvl w:val="0"/>
          <w:numId w:val="21"/>
        </w:numPr>
        <w:spacing w:line="288" w:lineRule="auto"/>
        <w:ind w:left="701" w:right="57"/>
        <w:jc w:val="both"/>
        <w:rPr>
          <w:rFonts w:ascii="Verdana" w:hAnsi="Verdana" w:cs="Verdana"/>
          <w:sz w:val="20"/>
          <w:szCs w:val="20"/>
        </w:rPr>
      </w:pPr>
      <w:r w:rsidRPr="004E7715">
        <w:rPr>
          <w:rFonts w:ascii="Verdana" w:hAnsi="Verdana" w:cs="Verdana"/>
          <w:sz w:val="20"/>
          <w:szCs w:val="20"/>
        </w:rPr>
        <w:t>ograniczenia przetwarzania danych osobowych;</w:t>
      </w:r>
    </w:p>
    <w:p w:rsidR="00F33887" w:rsidRPr="004E7715" w:rsidRDefault="00F33887" w:rsidP="00532BCC">
      <w:pPr>
        <w:numPr>
          <w:ilvl w:val="0"/>
          <w:numId w:val="21"/>
        </w:numPr>
        <w:spacing w:line="288" w:lineRule="auto"/>
        <w:ind w:left="701" w:right="57"/>
        <w:jc w:val="both"/>
        <w:rPr>
          <w:rFonts w:ascii="Verdana" w:hAnsi="Verdana" w:cs="Verdana"/>
          <w:sz w:val="20"/>
          <w:szCs w:val="20"/>
          <w:lang w:eastAsia="en-US"/>
        </w:rPr>
      </w:pPr>
      <w:r w:rsidRPr="004E7715">
        <w:rPr>
          <w:rFonts w:ascii="Verdana" w:hAnsi="Verdana" w:cs="Verdana"/>
          <w:sz w:val="20"/>
          <w:szCs w:val="20"/>
          <w:lang w:eastAsia="en-US"/>
        </w:rPr>
        <w:lastRenderedPageBreak/>
        <w:t>prawo do wniesienia sprzeciwu wobec przetwarzania Pani/Pana danych osobowych z przyczyn związanych z Pani/Pana szczególną sytuacją;</w:t>
      </w:r>
    </w:p>
    <w:p w:rsidR="00F33887" w:rsidRPr="004E7715" w:rsidRDefault="00F33887" w:rsidP="00532BCC">
      <w:pPr>
        <w:numPr>
          <w:ilvl w:val="0"/>
          <w:numId w:val="21"/>
        </w:numPr>
        <w:spacing w:line="288" w:lineRule="auto"/>
        <w:ind w:left="701" w:right="57"/>
        <w:jc w:val="both"/>
        <w:rPr>
          <w:rFonts w:ascii="Verdana" w:hAnsi="Verdana" w:cs="Verdana"/>
          <w:sz w:val="20"/>
          <w:szCs w:val="20"/>
        </w:rPr>
      </w:pPr>
      <w:r w:rsidRPr="004E7715">
        <w:rPr>
          <w:rFonts w:ascii="Verdana" w:hAnsi="Verdana" w:cs="Verdana"/>
          <w:sz w:val="20"/>
          <w:szCs w:val="20"/>
        </w:rPr>
        <w:t>prawo do przenoszenia danych osobowych.</w:t>
      </w:r>
    </w:p>
    <w:p w:rsidR="00F33887" w:rsidRPr="004E7715" w:rsidRDefault="00F33887" w:rsidP="00532BCC">
      <w:pPr>
        <w:autoSpaceDE w:val="0"/>
        <w:autoSpaceDN w:val="0"/>
        <w:adjustRightInd w:val="0"/>
        <w:spacing w:line="288" w:lineRule="auto"/>
        <w:ind w:left="360" w:right="57" w:firstLine="360"/>
        <w:jc w:val="both"/>
        <w:rPr>
          <w:rFonts w:ascii="Verdana" w:hAnsi="Verdana" w:cs="Verdana"/>
          <w:color w:val="000000"/>
          <w:sz w:val="20"/>
          <w:szCs w:val="20"/>
          <w:lang w:eastAsia="en-US"/>
        </w:rPr>
      </w:pPr>
      <w:r w:rsidRPr="004E7715">
        <w:rPr>
          <w:rFonts w:ascii="Verdana" w:hAnsi="Verdana" w:cs="Verdana"/>
          <w:color w:val="000000"/>
          <w:sz w:val="20"/>
          <w:szCs w:val="20"/>
          <w:lang w:eastAsia="en-US"/>
        </w:rPr>
        <w:t>Posiada Pani/Pan prawo do wniesienia skargi do Prezesa Urzędu Ochrony Danych Osobowych.</w:t>
      </w:r>
    </w:p>
    <w:p w:rsidR="00F33887" w:rsidRPr="004E7715" w:rsidRDefault="00F33887" w:rsidP="00532BCC">
      <w:pPr>
        <w:spacing w:line="288" w:lineRule="auto"/>
        <w:ind w:right="57" w:firstLine="0"/>
        <w:jc w:val="both"/>
        <w:rPr>
          <w:rFonts w:ascii="Verdana" w:hAnsi="Verdana" w:cs="Verdana"/>
          <w:sz w:val="20"/>
          <w:szCs w:val="20"/>
        </w:rPr>
      </w:pPr>
      <w:r w:rsidRPr="004E7715">
        <w:rPr>
          <w:rFonts w:ascii="Verdana" w:hAnsi="Verdana" w:cs="Verdana"/>
          <w:sz w:val="20"/>
          <w:szCs w:val="20"/>
        </w:rPr>
        <w:t>Podanie przez Pani/Pana danych jest obowiązkiem wynikającym z przepisów prawa w zakresie niezbędnym do przeprowadzenia kwalifikacji oraz postępowania przetargowego (sprzedaży/dzierżawy) nieruchomości Zasobu Własności Rolnej Skarbu Państwa</w:t>
      </w:r>
    </w:p>
    <w:p w:rsidR="00F33887" w:rsidRPr="004E7715" w:rsidRDefault="00F33887" w:rsidP="00532BCC">
      <w:pPr>
        <w:spacing w:line="288" w:lineRule="auto"/>
        <w:ind w:right="57" w:firstLine="0"/>
        <w:jc w:val="both"/>
        <w:rPr>
          <w:rFonts w:ascii="Verdana" w:hAnsi="Verdana" w:cs="Verdana"/>
          <w:sz w:val="20"/>
          <w:szCs w:val="20"/>
        </w:rPr>
      </w:pPr>
      <w:r w:rsidRPr="004E7715">
        <w:rPr>
          <w:rFonts w:ascii="Verdana" w:hAnsi="Verdana" w:cs="Verdana"/>
          <w:sz w:val="20"/>
          <w:szCs w:val="20"/>
        </w:rPr>
        <w:t xml:space="preserve">W oparciu o Pani/Pana dane osobowe KOWR nie będzie podejmował wobec Pani/Pana zautomatyzowanych decyzji, w tym decyzji będących wynikiem profilowania.  </w:t>
      </w:r>
    </w:p>
    <w:p w:rsidR="00F33887" w:rsidRDefault="00F33887" w:rsidP="00532BCC">
      <w:pPr>
        <w:spacing w:line="288" w:lineRule="auto"/>
        <w:ind w:right="57" w:firstLine="0"/>
        <w:jc w:val="both"/>
        <w:rPr>
          <w:rFonts w:ascii="Verdana" w:hAnsi="Verdana" w:cs="Verdana"/>
          <w:sz w:val="20"/>
          <w:szCs w:val="20"/>
        </w:rPr>
      </w:pPr>
      <w:r w:rsidRPr="004E7715">
        <w:rPr>
          <w:rFonts w:ascii="Verdana" w:hAnsi="Verdana" w:cs="Verdana"/>
          <w:sz w:val="20"/>
          <w:szCs w:val="20"/>
        </w:rPr>
        <w:t xml:space="preserve">KOWR nie przewiduje przekazywania Pani/Pana danych osobowych do państwa trzeciego </w:t>
      </w:r>
      <w:bookmarkStart w:id="0" w:name="_Hlk513409144"/>
      <w:r w:rsidRPr="004E7715">
        <w:rPr>
          <w:rFonts w:ascii="Verdana" w:hAnsi="Verdana" w:cs="Verdana"/>
          <w:sz w:val="20"/>
          <w:szCs w:val="20"/>
        </w:rPr>
        <w:t>(tj. państwa, które nie należy do Europejskiego Obszaru Gospodarczego obejmującego Unię Europejską, Norwegię, Liechtenstein i Islandię)</w:t>
      </w:r>
      <w:r w:rsidRPr="004E7715">
        <w:rPr>
          <w:rFonts w:ascii="Verdana" w:hAnsi="Verdana" w:cs="Verdana"/>
          <w:color w:val="545454"/>
          <w:sz w:val="20"/>
          <w:szCs w:val="20"/>
          <w:shd w:val="clear" w:color="auto" w:fill="FFFFFF"/>
        </w:rPr>
        <w:t xml:space="preserve"> </w:t>
      </w:r>
      <w:bookmarkEnd w:id="0"/>
      <w:r w:rsidRPr="004E7715">
        <w:rPr>
          <w:rFonts w:ascii="Verdana" w:hAnsi="Verdana" w:cs="Verdana"/>
          <w:sz w:val="20"/>
          <w:szCs w:val="20"/>
        </w:rPr>
        <w:t>ani do organizacji międzynarodowych.</w:t>
      </w:r>
    </w:p>
    <w:p w:rsidR="00F33887" w:rsidRDefault="00F33887" w:rsidP="00532BCC">
      <w:pPr>
        <w:spacing w:line="288" w:lineRule="auto"/>
        <w:ind w:right="57" w:firstLine="0"/>
        <w:jc w:val="both"/>
        <w:rPr>
          <w:rFonts w:ascii="Verdana" w:hAnsi="Verdana" w:cs="Verdana"/>
          <w:sz w:val="20"/>
          <w:szCs w:val="20"/>
        </w:rPr>
      </w:pPr>
    </w:p>
    <w:p w:rsidR="00F33887" w:rsidRDefault="00F33887" w:rsidP="00532BCC">
      <w:pPr>
        <w:spacing w:line="288" w:lineRule="auto"/>
        <w:ind w:right="57" w:firstLine="0"/>
        <w:jc w:val="both"/>
        <w:rPr>
          <w:rFonts w:ascii="Verdana" w:hAnsi="Verdana" w:cs="Verdana"/>
          <w:sz w:val="20"/>
          <w:szCs w:val="20"/>
        </w:rPr>
      </w:pPr>
    </w:p>
    <w:p w:rsidR="00F33887" w:rsidRDefault="00F33887" w:rsidP="00532BCC">
      <w:pPr>
        <w:spacing w:line="288" w:lineRule="auto"/>
        <w:ind w:right="57" w:firstLine="0"/>
        <w:jc w:val="both"/>
        <w:rPr>
          <w:rFonts w:ascii="Verdana" w:hAnsi="Verdana" w:cs="Verdana"/>
          <w:sz w:val="20"/>
          <w:szCs w:val="20"/>
        </w:rPr>
      </w:pPr>
    </w:p>
    <w:p w:rsidR="00F33887" w:rsidRDefault="00F33887" w:rsidP="00532BCC">
      <w:pPr>
        <w:spacing w:line="288" w:lineRule="auto"/>
        <w:ind w:right="57" w:firstLine="0"/>
        <w:jc w:val="both"/>
        <w:rPr>
          <w:rFonts w:ascii="Verdana" w:hAnsi="Verdana" w:cs="Verdana"/>
          <w:sz w:val="20"/>
          <w:szCs w:val="20"/>
        </w:rPr>
      </w:pPr>
    </w:p>
    <w:p w:rsidR="00F33887" w:rsidRDefault="00F33887" w:rsidP="00532BCC">
      <w:pPr>
        <w:spacing w:line="288" w:lineRule="auto"/>
        <w:ind w:right="57" w:firstLine="0"/>
        <w:jc w:val="both"/>
        <w:rPr>
          <w:rFonts w:ascii="Verdana" w:hAnsi="Verdana" w:cs="Verdana"/>
          <w:sz w:val="20"/>
          <w:szCs w:val="20"/>
        </w:rPr>
      </w:pPr>
    </w:p>
    <w:p w:rsidR="00F33887" w:rsidRDefault="00F33887" w:rsidP="00532BCC">
      <w:pPr>
        <w:spacing w:line="288" w:lineRule="auto"/>
        <w:ind w:right="57" w:firstLine="0"/>
        <w:jc w:val="both"/>
        <w:rPr>
          <w:rFonts w:ascii="Verdana" w:hAnsi="Verdana" w:cs="Verdana"/>
          <w:sz w:val="20"/>
          <w:szCs w:val="20"/>
        </w:rPr>
      </w:pPr>
    </w:p>
    <w:p w:rsidR="00F33887" w:rsidRPr="004E7715" w:rsidRDefault="00F33887" w:rsidP="00532BCC">
      <w:pPr>
        <w:spacing w:line="288" w:lineRule="auto"/>
        <w:ind w:right="57" w:firstLine="0"/>
        <w:jc w:val="both"/>
        <w:rPr>
          <w:rFonts w:ascii="Verdana" w:hAnsi="Verdana" w:cs="Verdana"/>
          <w:sz w:val="20"/>
          <w:szCs w:val="20"/>
        </w:rPr>
      </w:pPr>
    </w:p>
    <w:p w:rsidR="00F33887" w:rsidRPr="00F73079" w:rsidRDefault="00F33887" w:rsidP="004E7715">
      <w:pPr>
        <w:shd w:val="clear" w:color="auto" w:fill="FFFFFF"/>
        <w:spacing w:line="288" w:lineRule="auto"/>
        <w:ind w:left="11" w:right="34" w:firstLine="0"/>
        <w:jc w:val="both"/>
        <w:rPr>
          <w:rFonts w:ascii="Verdana" w:hAnsi="Verdana" w:cs="Verdana"/>
          <w:spacing w:val="-3"/>
          <w:sz w:val="16"/>
          <w:szCs w:val="16"/>
        </w:rPr>
      </w:pPr>
      <w:r w:rsidRPr="00F73079">
        <w:rPr>
          <w:rFonts w:ascii="Verdana" w:hAnsi="Verdana" w:cs="Verdana"/>
          <w:spacing w:val="-3"/>
          <w:sz w:val="16"/>
          <w:szCs w:val="16"/>
        </w:rPr>
        <w:t xml:space="preserve">Niniejsze ogłoszenie podlega opublikowaniu na okres co najmniej 14 dni przed dniem rozpoczęcia przetargu tj. od </w:t>
      </w:r>
      <w:r w:rsidR="00364E44">
        <w:rPr>
          <w:rFonts w:ascii="Verdana" w:hAnsi="Verdana" w:cs="Verdana"/>
          <w:b/>
          <w:bCs/>
          <w:spacing w:val="-3"/>
          <w:sz w:val="16"/>
          <w:szCs w:val="16"/>
        </w:rPr>
        <w:t>17.09.2024</w:t>
      </w:r>
      <w:r w:rsidR="00171880">
        <w:rPr>
          <w:rFonts w:ascii="Verdana" w:hAnsi="Verdana" w:cs="Verdana"/>
          <w:b/>
          <w:bCs/>
          <w:spacing w:val="-3"/>
          <w:sz w:val="16"/>
          <w:szCs w:val="16"/>
        </w:rPr>
        <w:t xml:space="preserve"> </w:t>
      </w:r>
      <w:r>
        <w:rPr>
          <w:rFonts w:ascii="Verdana" w:hAnsi="Verdana" w:cs="Verdana"/>
          <w:b/>
          <w:bCs/>
          <w:spacing w:val="-3"/>
          <w:sz w:val="16"/>
          <w:szCs w:val="16"/>
        </w:rPr>
        <w:t>r.</w:t>
      </w:r>
      <w:r w:rsidRPr="00F73079">
        <w:rPr>
          <w:rFonts w:ascii="Verdana" w:hAnsi="Verdana" w:cs="Verdana"/>
          <w:spacing w:val="-3"/>
          <w:sz w:val="16"/>
          <w:szCs w:val="16"/>
        </w:rPr>
        <w:t xml:space="preserve"> do </w:t>
      </w:r>
      <w:r w:rsidR="00364E44">
        <w:rPr>
          <w:rFonts w:ascii="Verdana" w:hAnsi="Verdana" w:cs="Verdana"/>
          <w:b/>
          <w:bCs/>
          <w:spacing w:val="-3"/>
          <w:sz w:val="16"/>
          <w:szCs w:val="16"/>
        </w:rPr>
        <w:t>02.10.2024</w:t>
      </w:r>
      <w:r>
        <w:rPr>
          <w:rFonts w:ascii="Verdana" w:hAnsi="Verdana" w:cs="Verdana"/>
          <w:b/>
          <w:bCs/>
          <w:spacing w:val="-3"/>
          <w:sz w:val="16"/>
          <w:szCs w:val="16"/>
        </w:rPr>
        <w:t>r</w:t>
      </w:r>
      <w:r w:rsidRPr="00EC1225">
        <w:rPr>
          <w:rFonts w:ascii="Verdana" w:hAnsi="Verdana" w:cs="Verdana"/>
          <w:b/>
          <w:bCs/>
          <w:spacing w:val="-3"/>
          <w:sz w:val="16"/>
          <w:szCs w:val="16"/>
        </w:rPr>
        <w:t>.</w:t>
      </w:r>
      <w:r w:rsidRPr="00F73079">
        <w:rPr>
          <w:rFonts w:ascii="Verdana" w:hAnsi="Verdana" w:cs="Verdana"/>
          <w:spacing w:val="-3"/>
          <w:sz w:val="16"/>
          <w:szCs w:val="16"/>
        </w:rPr>
        <w:t xml:space="preserve"> na tablicy ogłoszeń w siedzibie:</w:t>
      </w:r>
    </w:p>
    <w:p w:rsidR="00F33887" w:rsidRPr="00F73079" w:rsidRDefault="00F33887" w:rsidP="00AB3433">
      <w:pPr>
        <w:numPr>
          <w:ilvl w:val="0"/>
          <w:numId w:val="27"/>
        </w:numPr>
        <w:spacing w:line="312" w:lineRule="auto"/>
        <w:rPr>
          <w:rFonts w:ascii="Verdana" w:hAnsi="Verdana" w:cs="Verdana"/>
          <w:sz w:val="16"/>
          <w:szCs w:val="16"/>
          <w:lang w:eastAsia="en-US"/>
        </w:rPr>
      </w:pPr>
      <w:r w:rsidRPr="00F73079">
        <w:rPr>
          <w:rFonts w:ascii="Verdana" w:hAnsi="Verdana" w:cs="Verdana"/>
          <w:sz w:val="16"/>
          <w:szCs w:val="16"/>
          <w:lang w:eastAsia="en-US"/>
        </w:rPr>
        <w:t>w s</w:t>
      </w:r>
      <w:r>
        <w:rPr>
          <w:rFonts w:ascii="Verdana" w:hAnsi="Verdana" w:cs="Verdana"/>
          <w:sz w:val="16"/>
          <w:szCs w:val="16"/>
          <w:lang w:eastAsia="en-US"/>
        </w:rPr>
        <w:t xml:space="preserve">iedzibie Sekcji Zamiejscowej </w:t>
      </w:r>
    </w:p>
    <w:p w:rsidR="00F33887" w:rsidRPr="00F73079" w:rsidRDefault="00F33887" w:rsidP="00AB3433">
      <w:pPr>
        <w:numPr>
          <w:ilvl w:val="0"/>
          <w:numId w:val="27"/>
        </w:numPr>
        <w:spacing w:line="312" w:lineRule="auto"/>
        <w:rPr>
          <w:rFonts w:ascii="Verdana" w:hAnsi="Verdana" w:cs="Verdana"/>
          <w:sz w:val="16"/>
          <w:szCs w:val="16"/>
          <w:lang w:eastAsia="en-US"/>
        </w:rPr>
      </w:pPr>
      <w:r w:rsidRPr="00F73079">
        <w:rPr>
          <w:rFonts w:ascii="Verdana" w:hAnsi="Verdana" w:cs="Verdana"/>
          <w:sz w:val="16"/>
          <w:szCs w:val="16"/>
          <w:lang w:eastAsia="en-US"/>
        </w:rPr>
        <w:t>Oddziale Terenowym KOWR w Bydgoszczy</w:t>
      </w:r>
    </w:p>
    <w:p w:rsidR="00F33887" w:rsidRPr="00F73079" w:rsidRDefault="00F33887" w:rsidP="00AB3433">
      <w:pPr>
        <w:numPr>
          <w:ilvl w:val="0"/>
          <w:numId w:val="27"/>
        </w:numPr>
        <w:spacing w:line="312" w:lineRule="auto"/>
        <w:rPr>
          <w:rFonts w:ascii="Verdana" w:hAnsi="Verdana" w:cs="Verdana"/>
          <w:sz w:val="16"/>
          <w:szCs w:val="16"/>
          <w:lang w:eastAsia="en-US"/>
        </w:rPr>
      </w:pPr>
      <w:r>
        <w:rPr>
          <w:rFonts w:ascii="Verdana" w:hAnsi="Verdana" w:cs="Verdana"/>
          <w:sz w:val="16"/>
          <w:szCs w:val="16"/>
          <w:lang w:eastAsia="en-US"/>
        </w:rPr>
        <w:t xml:space="preserve">w siedzibie </w:t>
      </w:r>
      <w:r w:rsidRPr="00F73079">
        <w:rPr>
          <w:rFonts w:ascii="Verdana" w:hAnsi="Verdana" w:cs="Verdana"/>
          <w:sz w:val="16"/>
          <w:szCs w:val="16"/>
          <w:lang w:eastAsia="en-US"/>
        </w:rPr>
        <w:t xml:space="preserve"> Urzędu Gminy </w:t>
      </w:r>
    </w:p>
    <w:p w:rsidR="00F33887" w:rsidRPr="00F73079" w:rsidRDefault="00F33887" w:rsidP="00AB3433">
      <w:pPr>
        <w:numPr>
          <w:ilvl w:val="0"/>
          <w:numId w:val="27"/>
        </w:numPr>
        <w:spacing w:line="312" w:lineRule="auto"/>
        <w:rPr>
          <w:rFonts w:ascii="Times New Roman" w:hAnsi="Times New Roman" w:cs="Times New Roman"/>
          <w:sz w:val="16"/>
          <w:szCs w:val="16"/>
          <w:lang w:eastAsia="en-US"/>
        </w:rPr>
      </w:pPr>
      <w:r>
        <w:rPr>
          <w:rFonts w:ascii="Verdana" w:hAnsi="Verdana" w:cs="Verdana"/>
          <w:sz w:val="16"/>
          <w:szCs w:val="16"/>
          <w:lang w:eastAsia="en-US"/>
        </w:rPr>
        <w:t>w</w:t>
      </w:r>
      <w:r w:rsidRPr="00F73079">
        <w:rPr>
          <w:rFonts w:ascii="Verdana" w:hAnsi="Verdana" w:cs="Verdana"/>
          <w:sz w:val="16"/>
          <w:szCs w:val="16"/>
          <w:lang w:eastAsia="en-US"/>
        </w:rPr>
        <w:t xml:space="preserve"> sołectwie</w:t>
      </w:r>
      <w:r>
        <w:rPr>
          <w:rFonts w:ascii="Verdana" w:hAnsi="Verdana" w:cs="Verdana"/>
          <w:sz w:val="16"/>
          <w:szCs w:val="16"/>
          <w:lang w:eastAsia="en-US"/>
        </w:rPr>
        <w:t xml:space="preserve"> </w:t>
      </w:r>
    </w:p>
    <w:p w:rsidR="00F33887" w:rsidRPr="00F73079" w:rsidRDefault="00F33887" w:rsidP="0024504E">
      <w:pPr>
        <w:numPr>
          <w:ilvl w:val="0"/>
          <w:numId w:val="27"/>
        </w:numPr>
        <w:spacing w:line="312" w:lineRule="auto"/>
        <w:rPr>
          <w:rFonts w:ascii="Times New Roman" w:hAnsi="Times New Roman" w:cs="Times New Roman"/>
          <w:sz w:val="16"/>
          <w:szCs w:val="16"/>
          <w:lang w:eastAsia="en-US"/>
        </w:rPr>
      </w:pPr>
      <w:r w:rsidRPr="00F73079">
        <w:rPr>
          <w:rFonts w:ascii="Verdana" w:hAnsi="Verdana" w:cs="Verdana"/>
          <w:sz w:val="16"/>
          <w:szCs w:val="16"/>
          <w:lang w:eastAsia="en-US"/>
        </w:rPr>
        <w:t>w siedzibie właściwej miejscowo Izby Rolniczej</w:t>
      </w:r>
      <w:r>
        <w:rPr>
          <w:rFonts w:ascii="Verdana" w:hAnsi="Verdana" w:cs="Verdana"/>
          <w:sz w:val="16"/>
          <w:szCs w:val="16"/>
          <w:lang w:eastAsia="en-US"/>
        </w:rPr>
        <w:br/>
      </w:r>
      <w:r w:rsidRPr="00F73079">
        <w:rPr>
          <w:rFonts w:ascii="Verdana" w:hAnsi="Verdana" w:cs="Verdana"/>
          <w:sz w:val="16"/>
          <w:szCs w:val="16"/>
          <w:lang w:eastAsia="en-US"/>
        </w:rPr>
        <w:t xml:space="preserve"> na stronie internetowej  </w:t>
      </w:r>
      <w:hyperlink r:id="rId10" w:history="1">
        <w:r w:rsidRPr="00F73079">
          <w:rPr>
            <w:rFonts w:ascii="Verdana" w:hAnsi="Verdana" w:cs="Verdana"/>
            <w:color w:val="0000FF"/>
            <w:sz w:val="16"/>
            <w:szCs w:val="16"/>
            <w:u w:val="single"/>
            <w:lang w:eastAsia="en-US"/>
          </w:rPr>
          <w:t>www.kowr.gov.pl</w:t>
        </w:r>
      </w:hyperlink>
    </w:p>
    <w:p w:rsidR="00F33887" w:rsidRPr="004A59EC" w:rsidRDefault="00F33887" w:rsidP="004E7715">
      <w:pPr>
        <w:keepNext/>
        <w:tabs>
          <w:tab w:val="left" w:pos="708"/>
        </w:tabs>
        <w:spacing w:line="288" w:lineRule="auto"/>
        <w:jc w:val="center"/>
        <w:outlineLvl w:val="0"/>
        <w:rPr>
          <w:rFonts w:ascii="Times New Roman" w:hAnsi="Times New Roman" w:cs="Times New Roman"/>
          <w:b/>
          <w:bCs/>
          <w:color w:val="FF0000"/>
          <w:sz w:val="36"/>
          <w:szCs w:val="36"/>
          <w:lang w:eastAsia="en-US"/>
        </w:rPr>
      </w:pPr>
      <w:r w:rsidRPr="004E7715">
        <w:rPr>
          <w:rFonts w:ascii="Verdana" w:hAnsi="Verdana" w:cs="Verdana"/>
          <w:spacing w:val="-3"/>
          <w:sz w:val="20"/>
          <w:szCs w:val="20"/>
        </w:rPr>
        <w:br w:type="page"/>
      </w:r>
      <w:r w:rsidRPr="004A59EC">
        <w:rPr>
          <w:rFonts w:ascii="Times New Roman" w:hAnsi="Times New Roman" w:cs="Times New Roman"/>
          <w:b/>
          <w:bCs/>
          <w:color w:val="FF0000"/>
          <w:sz w:val="36"/>
          <w:szCs w:val="36"/>
          <w:lang w:eastAsia="en-US"/>
        </w:rPr>
        <w:lastRenderedPageBreak/>
        <w:t>POTWIERDZENIA</w:t>
      </w:r>
    </w:p>
    <w:p w:rsidR="00F33887" w:rsidRPr="004A59EC" w:rsidRDefault="0051769E" w:rsidP="009A4EF0">
      <w:pPr>
        <w:spacing w:after="200" w:line="276" w:lineRule="auto"/>
        <w:ind w:firstLine="0"/>
        <w:jc w:val="right"/>
        <w:rPr>
          <w:rFonts w:ascii="Times New Roman" w:hAnsi="Times New Roman" w:cs="Times New Roman"/>
          <w:lang w:eastAsia="en-US"/>
        </w:rPr>
      </w:pPr>
      <w:r>
        <w:rPr>
          <w:rFonts w:ascii="Verdana" w:hAnsi="Verdana" w:cs="Verdana"/>
          <w:b/>
          <w:bCs/>
          <w:spacing w:val="-3"/>
          <w:sz w:val="22"/>
          <w:szCs w:val="22"/>
          <w:u w:val="single"/>
        </w:rPr>
        <w:t>BYD.WKUZ.LY.4243.28.2024</w:t>
      </w:r>
      <w:r w:rsidRPr="004E7715">
        <w:rPr>
          <w:rFonts w:ascii="Verdana" w:hAnsi="Verdana" w:cs="Verdana"/>
          <w:b/>
          <w:bCs/>
          <w:spacing w:val="-3"/>
          <w:sz w:val="22"/>
          <w:szCs w:val="22"/>
          <w:u w:val="single"/>
        </w:rPr>
        <w:t>.</w:t>
      </w:r>
      <w:r>
        <w:rPr>
          <w:rFonts w:ascii="Verdana" w:hAnsi="Verdana" w:cs="Verdana"/>
          <w:b/>
          <w:bCs/>
          <w:spacing w:val="-3"/>
          <w:sz w:val="22"/>
          <w:szCs w:val="22"/>
          <w:u w:val="single"/>
        </w:rPr>
        <w:t>MP.1</w:t>
      </w:r>
    </w:p>
    <w:p w:rsidR="00F33887" w:rsidRDefault="00F33887" w:rsidP="00D3097A">
      <w:pPr>
        <w:spacing w:line="240" w:lineRule="auto"/>
        <w:ind w:firstLine="0"/>
        <w:jc w:val="both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Ogłoszenie podaje się do publicznej wiadomości poprzez wywieszenie na o</w:t>
      </w:r>
      <w:r w:rsidR="00364E44">
        <w:rPr>
          <w:rFonts w:ascii="Verdana" w:hAnsi="Verdana" w:cs="Verdana"/>
          <w:b/>
          <w:bCs/>
          <w:sz w:val="20"/>
          <w:szCs w:val="20"/>
        </w:rPr>
        <w:t xml:space="preserve">kres 14 dni, </w:t>
      </w:r>
      <w:r w:rsidR="00364E44">
        <w:rPr>
          <w:rFonts w:ascii="Verdana" w:hAnsi="Verdana" w:cs="Verdana"/>
          <w:b/>
          <w:bCs/>
          <w:sz w:val="20"/>
          <w:szCs w:val="20"/>
        </w:rPr>
        <w:br/>
        <w:t>tj. w dniach od 17.09.2024 r. do 02.10.2024</w:t>
      </w:r>
      <w:r>
        <w:rPr>
          <w:rFonts w:ascii="Verdana" w:hAnsi="Verdana" w:cs="Verdana"/>
          <w:b/>
          <w:bCs/>
          <w:sz w:val="20"/>
          <w:szCs w:val="20"/>
        </w:rPr>
        <w:t xml:space="preserve"> r.:</w:t>
      </w:r>
    </w:p>
    <w:p w:rsidR="00F33887" w:rsidRDefault="00F33887" w:rsidP="00D3097A">
      <w:pPr>
        <w:spacing w:after="200" w:line="276" w:lineRule="auto"/>
        <w:ind w:firstLine="0"/>
        <w:rPr>
          <w:sz w:val="36"/>
          <w:szCs w:val="36"/>
          <w:lang w:eastAsia="en-US"/>
        </w:rPr>
      </w:pPr>
      <w:r>
        <w:rPr>
          <w:sz w:val="36"/>
          <w:szCs w:val="36"/>
          <w:lang w:eastAsia="en-US"/>
        </w:rPr>
        <w:t xml:space="preserve">                        </w:t>
      </w:r>
      <w:bookmarkStart w:id="1" w:name="_GoBack"/>
      <w:bookmarkEnd w:id="1"/>
    </w:p>
    <w:p w:rsidR="00F33887" w:rsidRDefault="00F33887" w:rsidP="00D3097A">
      <w:pPr>
        <w:numPr>
          <w:ilvl w:val="0"/>
          <w:numId w:val="13"/>
        </w:numPr>
        <w:spacing w:after="200" w:line="24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 Urząd Gminy </w:t>
      </w:r>
    </w:p>
    <w:p w:rsidR="00F33887" w:rsidRDefault="00364E44" w:rsidP="00D3097A">
      <w:pPr>
        <w:pBdr>
          <w:bottom w:val="single" w:sz="4" w:space="1" w:color="auto"/>
        </w:pBdr>
        <w:spacing w:line="240" w:lineRule="auto"/>
        <w:ind w:left="888" w:firstLine="528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wywieszono (17.09.2024</w:t>
      </w:r>
      <w:r w:rsidR="00171880">
        <w:rPr>
          <w:rFonts w:ascii="Verdana" w:hAnsi="Verdana" w:cs="Verdana"/>
          <w:sz w:val="18"/>
          <w:szCs w:val="18"/>
        </w:rPr>
        <w:t>)</w:t>
      </w:r>
      <w:r>
        <w:rPr>
          <w:rFonts w:ascii="Verdana" w:hAnsi="Verdana" w:cs="Verdana"/>
          <w:sz w:val="18"/>
          <w:szCs w:val="18"/>
        </w:rPr>
        <w:tab/>
        <w:t>zdjęto (02.10.2024</w:t>
      </w:r>
      <w:r w:rsidR="00F33887">
        <w:rPr>
          <w:rFonts w:ascii="Verdana" w:hAnsi="Verdana" w:cs="Verdana"/>
          <w:sz w:val="18"/>
          <w:szCs w:val="18"/>
        </w:rPr>
        <w:t>)</w:t>
      </w:r>
    </w:p>
    <w:p w:rsidR="00F33887" w:rsidRDefault="00F33887" w:rsidP="00D3097A">
      <w:pPr>
        <w:spacing w:line="240" w:lineRule="auto"/>
        <w:ind w:left="180" w:firstLine="0"/>
        <w:jc w:val="both"/>
        <w:rPr>
          <w:rFonts w:ascii="Verdana" w:hAnsi="Verdana" w:cs="Verdana"/>
        </w:rPr>
      </w:pPr>
    </w:p>
    <w:p w:rsidR="00F33887" w:rsidRDefault="00F33887" w:rsidP="00D3097A">
      <w:pPr>
        <w:spacing w:line="240" w:lineRule="auto"/>
        <w:ind w:firstLine="0"/>
        <w:jc w:val="both"/>
        <w:rPr>
          <w:rFonts w:ascii="Verdana" w:hAnsi="Verdana" w:cs="Verdana"/>
        </w:rPr>
      </w:pPr>
    </w:p>
    <w:p w:rsidR="00F33887" w:rsidRDefault="00F33887" w:rsidP="00D3097A">
      <w:pPr>
        <w:spacing w:line="240" w:lineRule="auto"/>
        <w:ind w:firstLine="0"/>
        <w:jc w:val="both"/>
        <w:rPr>
          <w:rFonts w:ascii="Verdana" w:hAnsi="Verdana" w:cs="Verdana"/>
        </w:rPr>
      </w:pPr>
    </w:p>
    <w:p w:rsidR="00F33887" w:rsidRDefault="00F33887" w:rsidP="00D3097A">
      <w:pPr>
        <w:spacing w:line="240" w:lineRule="auto"/>
        <w:ind w:left="180" w:firstLine="0"/>
        <w:jc w:val="both"/>
        <w:rPr>
          <w:rFonts w:ascii="Verdana" w:hAnsi="Verdana" w:cs="Verdana"/>
        </w:rPr>
      </w:pPr>
    </w:p>
    <w:p w:rsidR="00F33887" w:rsidRDefault="00F33887" w:rsidP="00D3097A">
      <w:pPr>
        <w:spacing w:line="240" w:lineRule="auto"/>
        <w:ind w:left="180" w:firstLine="0"/>
        <w:jc w:val="both"/>
        <w:rPr>
          <w:rFonts w:ascii="Verdana" w:hAnsi="Verdana" w:cs="Verdana"/>
        </w:rPr>
      </w:pPr>
    </w:p>
    <w:p w:rsidR="00F33887" w:rsidRDefault="00F33887" w:rsidP="00D3097A">
      <w:pPr>
        <w:numPr>
          <w:ilvl w:val="0"/>
          <w:numId w:val="13"/>
        </w:numPr>
        <w:spacing w:after="200" w:line="24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 Sołectwo </w:t>
      </w:r>
    </w:p>
    <w:p w:rsidR="00F33887" w:rsidRDefault="00364E44" w:rsidP="00364E44">
      <w:pPr>
        <w:pBdr>
          <w:bottom w:val="single" w:sz="4" w:space="1" w:color="auto"/>
        </w:pBdr>
        <w:spacing w:line="240" w:lineRule="auto"/>
        <w:ind w:left="888" w:firstLine="528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wywieszono (17.09.2024)</w:t>
      </w:r>
      <w:r>
        <w:rPr>
          <w:rFonts w:ascii="Verdana" w:hAnsi="Verdana" w:cs="Verdana"/>
          <w:sz w:val="18"/>
          <w:szCs w:val="18"/>
        </w:rPr>
        <w:tab/>
        <w:t>zdjęto (02.10.2024)</w:t>
      </w:r>
    </w:p>
    <w:p w:rsidR="00F33887" w:rsidRDefault="00F33887" w:rsidP="00D3097A">
      <w:pPr>
        <w:tabs>
          <w:tab w:val="left" w:pos="2895"/>
        </w:tabs>
        <w:spacing w:line="240" w:lineRule="auto"/>
        <w:ind w:left="888" w:firstLine="528"/>
        <w:jc w:val="both"/>
        <w:rPr>
          <w:rFonts w:ascii="Verdana" w:hAnsi="Verdana" w:cs="Verdana"/>
        </w:rPr>
      </w:pPr>
    </w:p>
    <w:p w:rsidR="00F33887" w:rsidRDefault="00F33887" w:rsidP="00D3097A">
      <w:pPr>
        <w:spacing w:line="240" w:lineRule="auto"/>
        <w:ind w:left="180" w:firstLine="0"/>
        <w:jc w:val="both"/>
        <w:rPr>
          <w:rFonts w:ascii="Verdana" w:hAnsi="Verdana" w:cs="Verdana"/>
        </w:rPr>
      </w:pPr>
    </w:p>
    <w:p w:rsidR="00F33887" w:rsidRDefault="00F33887" w:rsidP="00D3097A">
      <w:pPr>
        <w:spacing w:line="240" w:lineRule="auto"/>
        <w:ind w:left="180" w:firstLine="0"/>
        <w:jc w:val="both"/>
        <w:rPr>
          <w:rFonts w:ascii="Verdana" w:hAnsi="Verdana" w:cs="Verdana"/>
        </w:rPr>
      </w:pPr>
    </w:p>
    <w:p w:rsidR="00F33887" w:rsidRDefault="00F33887" w:rsidP="00D3097A">
      <w:pPr>
        <w:spacing w:line="240" w:lineRule="auto"/>
        <w:ind w:left="180" w:firstLine="0"/>
        <w:jc w:val="both"/>
        <w:rPr>
          <w:rFonts w:ascii="Verdana" w:hAnsi="Verdana" w:cs="Verdana"/>
        </w:rPr>
      </w:pPr>
    </w:p>
    <w:p w:rsidR="00F33887" w:rsidRDefault="00F33887" w:rsidP="00D3097A">
      <w:pPr>
        <w:spacing w:line="240" w:lineRule="auto"/>
        <w:ind w:left="180" w:firstLine="0"/>
        <w:jc w:val="both"/>
        <w:rPr>
          <w:rFonts w:ascii="Verdana" w:hAnsi="Verdana" w:cs="Verdana"/>
        </w:rPr>
      </w:pPr>
    </w:p>
    <w:p w:rsidR="00F33887" w:rsidRDefault="00F33887" w:rsidP="00D3097A">
      <w:pPr>
        <w:spacing w:line="240" w:lineRule="auto"/>
        <w:ind w:left="180" w:firstLine="0"/>
        <w:jc w:val="both"/>
        <w:rPr>
          <w:rFonts w:ascii="Verdana" w:hAnsi="Verdana" w:cs="Verdana"/>
        </w:rPr>
      </w:pPr>
    </w:p>
    <w:p w:rsidR="00F33887" w:rsidRDefault="00F33887" w:rsidP="00D3097A">
      <w:pPr>
        <w:numPr>
          <w:ilvl w:val="0"/>
          <w:numId w:val="13"/>
        </w:numPr>
        <w:spacing w:after="200" w:line="24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Siedziba Właściwej Miejscowo Izby Rolniczej</w:t>
      </w:r>
    </w:p>
    <w:p w:rsidR="00F33887" w:rsidRDefault="00364E44" w:rsidP="00D3097A">
      <w:pPr>
        <w:pBdr>
          <w:bottom w:val="single" w:sz="4" w:space="1" w:color="auto"/>
        </w:pBdr>
        <w:spacing w:line="240" w:lineRule="auto"/>
        <w:ind w:left="888" w:firstLine="528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wywieszono (17.09.2024)</w:t>
      </w:r>
      <w:r>
        <w:rPr>
          <w:rFonts w:ascii="Verdana" w:hAnsi="Verdana" w:cs="Verdana"/>
          <w:sz w:val="18"/>
          <w:szCs w:val="18"/>
        </w:rPr>
        <w:tab/>
        <w:t>zdjęto (02.10.2024)</w:t>
      </w:r>
    </w:p>
    <w:p w:rsidR="00F33887" w:rsidRDefault="00F33887" w:rsidP="00D3097A">
      <w:pPr>
        <w:tabs>
          <w:tab w:val="left" w:pos="2895"/>
        </w:tabs>
        <w:spacing w:line="240" w:lineRule="auto"/>
        <w:ind w:left="888" w:firstLine="528"/>
        <w:jc w:val="both"/>
        <w:rPr>
          <w:rFonts w:ascii="Verdana" w:hAnsi="Verdana" w:cs="Verdana"/>
        </w:rPr>
      </w:pPr>
    </w:p>
    <w:p w:rsidR="00F33887" w:rsidRDefault="00F33887" w:rsidP="00D3097A">
      <w:pPr>
        <w:spacing w:line="240" w:lineRule="auto"/>
        <w:ind w:left="180" w:firstLine="0"/>
        <w:jc w:val="both"/>
        <w:rPr>
          <w:rFonts w:ascii="Verdana" w:hAnsi="Verdana" w:cs="Verdana"/>
        </w:rPr>
      </w:pPr>
    </w:p>
    <w:p w:rsidR="00F33887" w:rsidRDefault="00F33887" w:rsidP="00D3097A">
      <w:pPr>
        <w:spacing w:line="240" w:lineRule="auto"/>
        <w:ind w:left="180" w:firstLine="0"/>
        <w:jc w:val="both"/>
        <w:rPr>
          <w:rFonts w:ascii="Verdana" w:hAnsi="Verdana" w:cs="Verdana"/>
        </w:rPr>
      </w:pPr>
    </w:p>
    <w:p w:rsidR="00F33887" w:rsidRDefault="00F33887" w:rsidP="00D3097A">
      <w:pPr>
        <w:spacing w:line="240" w:lineRule="auto"/>
        <w:ind w:left="180" w:firstLine="0"/>
        <w:jc w:val="both"/>
        <w:rPr>
          <w:rFonts w:ascii="Verdana" w:hAnsi="Verdana" w:cs="Verdana"/>
        </w:rPr>
      </w:pPr>
    </w:p>
    <w:p w:rsidR="00F33887" w:rsidRDefault="00F33887" w:rsidP="00D3097A">
      <w:pPr>
        <w:spacing w:line="240" w:lineRule="auto"/>
        <w:ind w:left="180" w:firstLine="0"/>
        <w:jc w:val="both"/>
        <w:rPr>
          <w:rFonts w:ascii="Verdana" w:hAnsi="Verdana" w:cs="Verdana"/>
        </w:rPr>
      </w:pPr>
    </w:p>
    <w:p w:rsidR="00F33887" w:rsidRDefault="00F33887" w:rsidP="00D3097A">
      <w:pPr>
        <w:spacing w:line="240" w:lineRule="auto"/>
        <w:ind w:left="180" w:firstLine="0"/>
        <w:jc w:val="both"/>
        <w:rPr>
          <w:rFonts w:ascii="Verdana" w:hAnsi="Verdana" w:cs="Verdana"/>
        </w:rPr>
      </w:pPr>
    </w:p>
    <w:p w:rsidR="00F33887" w:rsidRDefault="00F33887" w:rsidP="00D3097A">
      <w:pPr>
        <w:numPr>
          <w:ilvl w:val="0"/>
          <w:numId w:val="13"/>
        </w:numPr>
        <w:spacing w:after="200" w:line="24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SZ </w:t>
      </w:r>
    </w:p>
    <w:p w:rsidR="00F33887" w:rsidRDefault="00364E44" w:rsidP="00D3097A">
      <w:pPr>
        <w:pBdr>
          <w:bottom w:val="single" w:sz="4" w:space="1" w:color="auto"/>
        </w:pBdr>
        <w:spacing w:line="240" w:lineRule="auto"/>
        <w:ind w:left="888" w:firstLine="528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wywieszono (17.09.2024)</w:t>
      </w:r>
      <w:r>
        <w:rPr>
          <w:rFonts w:ascii="Verdana" w:hAnsi="Verdana" w:cs="Verdana"/>
          <w:sz w:val="18"/>
          <w:szCs w:val="18"/>
        </w:rPr>
        <w:tab/>
        <w:t>zdjęto (02.10.2024)</w:t>
      </w:r>
    </w:p>
    <w:p w:rsidR="00F33887" w:rsidRDefault="00F33887" w:rsidP="00D3097A">
      <w:pPr>
        <w:tabs>
          <w:tab w:val="left" w:pos="2895"/>
        </w:tabs>
        <w:spacing w:line="240" w:lineRule="auto"/>
        <w:ind w:left="888" w:firstLine="528"/>
        <w:jc w:val="both"/>
        <w:rPr>
          <w:rFonts w:ascii="Verdana" w:hAnsi="Verdana" w:cs="Verdana"/>
        </w:rPr>
      </w:pPr>
    </w:p>
    <w:p w:rsidR="00F33887" w:rsidRDefault="00F33887" w:rsidP="00D3097A">
      <w:pPr>
        <w:spacing w:line="240" w:lineRule="auto"/>
        <w:ind w:left="180" w:firstLine="0"/>
        <w:jc w:val="both"/>
        <w:rPr>
          <w:rFonts w:ascii="Verdana" w:hAnsi="Verdana" w:cs="Verdana"/>
        </w:rPr>
      </w:pPr>
    </w:p>
    <w:p w:rsidR="00F33887" w:rsidRDefault="00F33887" w:rsidP="00D3097A">
      <w:pPr>
        <w:spacing w:line="240" w:lineRule="auto"/>
        <w:ind w:left="888" w:firstLine="528"/>
        <w:jc w:val="both"/>
        <w:rPr>
          <w:rFonts w:ascii="Verdana" w:hAnsi="Verdana" w:cs="Verdana"/>
        </w:rPr>
      </w:pPr>
    </w:p>
    <w:p w:rsidR="00F33887" w:rsidRDefault="00F33887" w:rsidP="00D3097A">
      <w:pPr>
        <w:spacing w:line="240" w:lineRule="auto"/>
        <w:ind w:firstLine="0"/>
        <w:jc w:val="both"/>
        <w:rPr>
          <w:rFonts w:ascii="Verdana" w:hAnsi="Verdana" w:cs="Verdana"/>
        </w:rPr>
      </w:pPr>
    </w:p>
    <w:p w:rsidR="00F33887" w:rsidRDefault="00F33887" w:rsidP="00D3097A">
      <w:pPr>
        <w:spacing w:line="240" w:lineRule="auto"/>
        <w:ind w:firstLine="0"/>
        <w:jc w:val="both"/>
        <w:rPr>
          <w:rFonts w:ascii="Verdana" w:hAnsi="Verdana" w:cs="Verdana"/>
        </w:rPr>
      </w:pPr>
    </w:p>
    <w:p w:rsidR="00F33887" w:rsidRDefault="00F33887" w:rsidP="00D3097A">
      <w:pPr>
        <w:spacing w:line="240" w:lineRule="auto"/>
        <w:ind w:firstLine="0"/>
        <w:jc w:val="both"/>
        <w:rPr>
          <w:rFonts w:ascii="Verdana" w:hAnsi="Verdana" w:cs="Verdana"/>
        </w:rPr>
      </w:pPr>
    </w:p>
    <w:p w:rsidR="00F33887" w:rsidRDefault="00F33887" w:rsidP="00D3097A">
      <w:pPr>
        <w:numPr>
          <w:ilvl w:val="0"/>
          <w:numId w:val="13"/>
        </w:numPr>
        <w:spacing w:after="200" w:line="24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Siedziba KOWR OT w Bydgoszczy</w:t>
      </w:r>
    </w:p>
    <w:p w:rsidR="00F33887" w:rsidRDefault="00364E44" w:rsidP="00D3097A">
      <w:pPr>
        <w:pBdr>
          <w:bottom w:val="single" w:sz="4" w:space="1" w:color="auto"/>
        </w:pBdr>
        <w:spacing w:line="240" w:lineRule="auto"/>
        <w:ind w:left="708" w:firstLine="708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18"/>
          <w:szCs w:val="18"/>
        </w:rPr>
        <w:t>wywieszono (17.09.2024)</w:t>
      </w:r>
      <w:r>
        <w:rPr>
          <w:rFonts w:ascii="Verdana" w:hAnsi="Verdana" w:cs="Verdana"/>
          <w:sz w:val="18"/>
          <w:szCs w:val="18"/>
        </w:rPr>
        <w:tab/>
        <w:t>zdjęto (02.10.2024)</w:t>
      </w:r>
    </w:p>
    <w:p w:rsidR="00F33887" w:rsidRDefault="00F33887" w:rsidP="00D3097A">
      <w:pPr>
        <w:spacing w:line="240" w:lineRule="auto"/>
        <w:ind w:left="888" w:firstLine="528"/>
        <w:jc w:val="both"/>
        <w:rPr>
          <w:rFonts w:ascii="Verdana" w:hAnsi="Verdana" w:cs="Verdana"/>
        </w:rPr>
      </w:pPr>
    </w:p>
    <w:p w:rsidR="00F33887" w:rsidRDefault="00F33887" w:rsidP="00D3097A">
      <w:pPr>
        <w:spacing w:line="240" w:lineRule="auto"/>
        <w:ind w:left="180" w:firstLine="0"/>
        <w:jc w:val="both"/>
        <w:rPr>
          <w:rFonts w:ascii="Verdana" w:hAnsi="Verdana" w:cs="Verdana"/>
        </w:rPr>
      </w:pPr>
    </w:p>
    <w:p w:rsidR="00F33887" w:rsidRDefault="00F33887" w:rsidP="00D3097A">
      <w:pPr>
        <w:spacing w:line="240" w:lineRule="auto"/>
        <w:ind w:left="180" w:firstLine="0"/>
        <w:jc w:val="both"/>
        <w:rPr>
          <w:rFonts w:ascii="Verdana" w:hAnsi="Verdana" w:cs="Verdana"/>
        </w:rPr>
      </w:pPr>
    </w:p>
    <w:p w:rsidR="00F33887" w:rsidRDefault="00F33887" w:rsidP="0040297B">
      <w:pPr>
        <w:spacing w:line="240" w:lineRule="auto"/>
        <w:ind w:firstLine="0"/>
        <w:jc w:val="both"/>
        <w:rPr>
          <w:rFonts w:ascii="Verdana" w:hAnsi="Verdana" w:cs="Verdana"/>
        </w:rPr>
      </w:pPr>
    </w:p>
    <w:p w:rsidR="00F33887" w:rsidRDefault="00F33887" w:rsidP="00D3097A">
      <w:pPr>
        <w:numPr>
          <w:ilvl w:val="0"/>
          <w:numId w:val="13"/>
        </w:numPr>
        <w:spacing w:after="20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Przekazano do publikacji w </w:t>
      </w:r>
      <w:proofErr w:type="spellStart"/>
      <w:r>
        <w:rPr>
          <w:rFonts w:ascii="Verdana" w:hAnsi="Verdana" w:cs="Verdana"/>
          <w:sz w:val="20"/>
          <w:szCs w:val="20"/>
        </w:rPr>
        <w:t>internecie</w:t>
      </w:r>
      <w:proofErr w:type="spellEnd"/>
      <w:r>
        <w:rPr>
          <w:rFonts w:ascii="Verdana" w:hAnsi="Verdana" w:cs="Verdana"/>
          <w:sz w:val="20"/>
          <w:szCs w:val="20"/>
        </w:rPr>
        <w:t xml:space="preserve"> na stronie: www.kowr.gov.pl </w:t>
      </w:r>
    </w:p>
    <w:p w:rsidR="00F33887" w:rsidRPr="00F73079" w:rsidRDefault="00F33887" w:rsidP="00D3097A">
      <w:pPr>
        <w:spacing w:line="240" w:lineRule="auto"/>
        <w:ind w:firstLine="0"/>
        <w:jc w:val="both"/>
        <w:rPr>
          <w:rFonts w:ascii="Verdana" w:hAnsi="Verdana" w:cs="Verdana"/>
          <w:sz w:val="20"/>
          <w:szCs w:val="20"/>
        </w:rPr>
      </w:pPr>
    </w:p>
    <w:sectPr w:rsidR="00F33887" w:rsidRPr="00F73079" w:rsidSect="00305205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993" w:right="720" w:bottom="720" w:left="851" w:header="825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FF9" w:rsidRDefault="00944FF9">
      <w:pPr>
        <w:spacing w:line="240" w:lineRule="auto"/>
      </w:pPr>
      <w:r>
        <w:separator/>
      </w:r>
    </w:p>
  </w:endnote>
  <w:endnote w:type="continuationSeparator" w:id="0">
    <w:p w:rsidR="00944FF9" w:rsidRDefault="00944F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887" w:rsidRPr="00AD1359" w:rsidRDefault="00F33887" w:rsidP="001F11CD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887" w:rsidRPr="000101C8" w:rsidRDefault="0044743F" w:rsidP="00871DC5">
    <w:pPr>
      <w:pStyle w:val="Stopka"/>
      <w:tabs>
        <w:tab w:val="left" w:pos="301"/>
        <w:tab w:val="center" w:pos="4251"/>
      </w:tabs>
      <w:spacing w:line="240" w:lineRule="auto"/>
      <w:ind w:left="-567" w:firstLine="0"/>
      <w:jc w:val="center"/>
      <w:rPr>
        <w:rFonts w:ascii="Verdana" w:hAnsi="Verdana" w:cs="Verdana"/>
        <w:sz w:val="18"/>
        <w:szCs w:val="18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align>right</wp:align>
          </wp:positionH>
          <wp:positionV relativeFrom="margin">
            <wp:posOffset>8096885</wp:posOffset>
          </wp:positionV>
          <wp:extent cx="6400800" cy="446405"/>
          <wp:effectExtent l="0" t="0" r="0" b="0"/>
          <wp:wrapSquare wrapText="bothSides"/>
          <wp:docPr id="2" name="Obraz 46" descr="element graficzny_papier firmo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6" descr="element graficzny_papier firmow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446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3887">
      <w:rPr>
        <w:rFonts w:ascii="Verdana" w:hAnsi="Verdana" w:cs="Verdana"/>
        <w:sz w:val="18"/>
        <w:szCs w:val="18"/>
      </w:rPr>
      <w:t>85-039 Bydgoszcz, ul. Hetmańska 38, tel. 52 52 50 801, www.kowr.gov.pl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FF9" w:rsidRDefault="00944FF9">
      <w:pPr>
        <w:spacing w:line="240" w:lineRule="auto"/>
      </w:pPr>
      <w:r>
        <w:separator/>
      </w:r>
    </w:p>
  </w:footnote>
  <w:footnote w:type="continuationSeparator" w:id="0">
    <w:p w:rsidR="00944FF9" w:rsidRDefault="00944FF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887" w:rsidRPr="008277FA" w:rsidRDefault="00F33887" w:rsidP="001F11CD">
    <w:pPr>
      <w:tabs>
        <w:tab w:val="left" w:pos="7088"/>
      </w:tabs>
      <w:ind w:firstLine="0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887" w:rsidRDefault="00F33887" w:rsidP="007C23D6">
    <w:pPr>
      <w:spacing w:line="276" w:lineRule="auto"/>
      <w:ind w:firstLine="0"/>
      <w:rPr>
        <w:rFonts w:ascii="Verdana" w:hAnsi="Verdana" w:cs="Verdana"/>
        <w:b/>
        <w:bCs/>
        <w:sz w:val="18"/>
        <w:szCs w:val="18"/>
      </w:rPr>
    </w:pPr>
  </w:p>
  <w:p w:rsidR="00F33887" w:rsidRDefault="00F33887" w:rsidP="007C23D6">
    <w:pPr>
      <w:spacing w:line="276" w:lineRule="auto"/>
      <w:ind w:firstLine="0"/>
      <w:rPr>
        <w:rFonts w:ascii="Verdana" w:hAnsi="Verdana" w:cs="Verdana"/>
        <w:b/>
        <w:bCs/>
        <w:sz w:val="18"/>
        <w:szCs w:val="18"/>
      </w:rPr>
    </w:pPr>
  </w:p>
  <w:p w:rsidR="00F33887" w:rsidRDefault="00F33887" w:rsidP="007C23D6">
    <w:pPr>
      <w:spacing w:line="276" w:lineRule="auto"/>
      <w:ind w:firstLine="0"/>
      <w:rPr>
        <w:rFonts w:ascii="Verdana" w:hAnsi="Verdana" w:cs="Verdana"/>
        <w:b/>
        <w:bCs/>
        <w:sz w:val="18"/>
        <w:szCs w:val="18"/>
      </w:rPr>
    </w:pPr>
  </w:p>
  <w:p w:rsidR="00F33887" w:rsidRDefault="00F33887" w:rsidP="007C23D6">
    <w:pPr>
      <w:spacing w:line="276" w:lineRule="auto"/>
      <w:ind w:firstLine="0"/>
      <w:rPr>
        <w:rFonts w:ascii="Verdana" w:hAnsi="Verdana" w:cs="Verdana"/>
        <w:b/>
        <w:bCs/>
        <w:sz w:val="18"/>
        <w:szCs w:val="18"/>
      </w:rPr>
    </w:pPr>
  </w:p>
  <w:p w:rsidR="00F33887" w:rsidRDefault="00F33887" w:rsidP="007C23D6">
    <w:pPr>
      <w:spacing w:line="276" w:lineRule="auto"/>
      <w:ind w:firstLine="0"/>
      <w:rPr>
        <w:rFonts w:ascii="Verdana" w:hAnsi="Verdana" w:cs="Verdana"/>
        <w:b/>
        <w:bCs/>
        <w:sz w:val="18"/>
        <w:szCs w:val="18"/>
      </w:rPr>
    </w:pPr>
  </w:p>
  <w:p w:rsidR="00F33887" w:rsidRDefault="00F33887" w:rsidP="007C23D6">
    <w:pPr>
      <w:spacing w:line="276" w:lineRule="auto"/>
      <w:ind w:firstLine="0"/>
      <w:rPr>
        <w:rFonts w:ascii="Verdana" w:hAnsi="Verdana" w:cs="Verdana"/>
        <w:b/>
        <w:bCs/>
        <w:sz w:val="18"/>
        <w:szCs w:val="18"/>
      </w:rPr>
    </w:pPr>
  </w:p>
  <w:p w:rsidR="00F33887" w:rsidRDefault="0044743F" w:rsidP="007C23D6">
    <w:pPr>
      <w:spacing w:line="276" w:lineRule="auto"/>
      <w:ind w:firstLine="0"/>
      <w:rPr>
        <w:rFonts w:ascii="Verdana" w:hAnsi="Verdana" w:cs="Verdana"/>
        <w:b/>
        <w:bCs/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0</wp:posOffset>
          </wp:positionH>
          <wp:positionV relativeFrom="margin">
            <wp:posOffset>-1450975</wp:posOffset>
          </wp:positionV>
          <wp:extent cx="1440180" cy="861060"/>
          <wp:effectExtent l="0" t="0" r="7620" b="0"/>
          <wp:wrapSquare wrapText="bothSides"/>
          <wp:docPr id="1" name="Obraz 49" descr="logo_KOW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9" descr="logo_KOW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861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3887">
      <w:rPr>
        <w:rFonts w:ascii="Verdana" w:hAnsi="Verdana" w:cs="Verdana"/>
        <w:b/>
        <w:bCs/>
        <w:sz w:val="18"/>
        <w:szCs w:val="18"/>
      </w:rPr>
      <w:t>Oddział Terenowy</w:t>
    </w:r>
  </w:p>
  <w:p w:rsidR="00F33887" w:rsidRDefault="00F33887" w:rsidP="007C23D6">
    <w:pPr>
      <w:spacing w:line="276" w:lineRule="auto"/>
      <w:ind w:firstLine="0"/>
      <w:rPr>
        <w:rFonts w:ascii="Verdana" w:hAnsi="Verdana" w:cs="Verdana"/>
        <w:b/>
        <w:bCs/>
        <w:sz w:val="18"/>
        <w:szCs w:val="18"/>
      </w:rPr>
    </w:pPr>
    <w:r>
      <w:rPr>
        <w:rFonts w:ascii="Verdana" w:hAnsi="Verdana" w:cs="Verdana"/>
        <w:b/>
        <w:bCs/>
        <w:sz w:val="18"/>
        <w:szCs w:val="18"/>
      </w:rPr>
      <w:t>w Bydgoszczy</w:t>
    </w:r>
  </w:p>
  <w:p w:rsidR="00F33887" w:rsidRPr="00F76945" w:rsidRDefault="00F33887" w:rsidP="007C23D6">
    <w:pPr>
      <w:spacing w:line="276" w:lineRule="auto"/>
      <w:ind w:left="-850" w:firstLine="850"/>
      <w:rPr>
        <w:rFonts w:ascii="Verdana" w:hAnsi="Verdana" w:cs="Verdana"/>
        <w:b/>
        <w:bCs/>
        <w:sz w:val="18"/>
        <w:szCs w:val="18"/>
      </w:rPr>
    </w:pPr>
    <w:r>
      <w:rPr>
        <w:rFonts w:ascii="Verdana" w:hAnsi="Verdana" w:cs="Verdana"/>
        <w:b/>
        <w:bCs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</w:abstractNum>
  <w:abstractNum w:abstractNumId="1">
    <w:nsid w:val="10CA4F05"/>
    <w:multiLevelType w:val="hybridMultilevel"/>
    <w:tmpl w:val="4B78BD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290457D"/>
    <w:multiLevelType w:val="hybridMultilevel"/>
    <w:tmpl w:val="6CDE0B3A"/>
    <w:lvl w:ilvl="0" w:tplc="A54833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5E64F5"/>
    <w:multiLevelType w:val="singleLevel"/>
    <w:tmpl w:val="C6B0E3FE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19853E2A"/>
    <w:multiLevelType w:val="hybridMultilevel"/>
    <w:tmpl w:val="F4E6CEB8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1B1D6CA9"/>
    <w:multiLevelType w:val="hybridMultilevel"/>
    <w:tmpl w:val="81A2CBC4"/>
    <w:lvl w:ilvl="0" w:tplc="AF3E6B42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6">
    <w:nsid w:val="205874CC"/>
    <w:multiLevelType w:val="hybridMultilevel"/>
    <w:tmpl w:val="94587E22"/>
    <w:lvl w:ilvl="0" w:tplc="83E68968">
      <w:numFmt w:val="bullet"/>
      <w:lvlText w:val="-"/>
      <w:lvlJc w:val="left"/>
      <w:pPr>
        <w:ind w:left="720" w:hanging="360"/>
      </w:pPr>
      <w:rPr>
        <w:b/>
        <w:bCs/>
        <w:i w:val="0"/>
        <w:iCs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3BBF59FD"/>
    <w:multiLevelType w:val="hybridMultilevel"/>
    <w:tmpl w:val="F4E6CEB8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3C0F4B1D"/>
    <w:multiLevelType w:val="hybridMultilevel"/>
    <w:tmpl w:val="C636A91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B">
      <w:start w:val="1"/>
      <w:numFmt w:val="bullet"/>
      <w:lvlText w:val=""/>
      <w:lvlJc w:val="left"/>
      <w:pPr>
        <w:tabs>
          <w:tab w:val="num" w:pos="732"/>
        </w:tabs>
        <w:ind w:left="732" w:hanging="360"/>
      </w:pPr>
      <w:rPr>
        <w:rFonts w:ascii="Wingdings" w:hAnsi="Wingdings" w:cs="Wingdings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cs="Wingdings" w:hint="default"/>
      </w:rPr>
    </w:lvl>
  </w:abstractNum>
  <w:abstractNum w:abstractNumId="9">
    <w:nsid w:val="3F8B6F11"/>
    <w:multiLevelType w:val="hybridMultilevel"/>
    <w:tmpl w:val="A356C1D6"/>
    <w:lvl w:ilvl="0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A36338C"/>
    <w:multiLevelType w:val="hybridMultilevel"/>
    <w:tmpl w:val="CC6E4F8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4CB63A7B"/>
    <w:multiLevelType w:val="hybridMultilevel"/>
    <w:tmpl w:val="5F1291F4"/>
    <w:lvl w:ilvl="0" w:tplc="0415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>
    <w:nsid w:val="552062FA"/>
    <w:multiLevelType w:val="hybridMultilevel"/>
    <w:tmpl w:val="E2F2D9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EC03D6"/>
    <w:multiLevelType w:val="hybridMultilevel"/>
    <w:tmpl w:val="B30E93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A45D1F"/>
    <w:multiLevelType w:val="hybridMultilevel"/>
    <w:tmpl w:val="92926510"/>
    <w:lvl w:ilvl="0" w:tplc="91C8541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BA74C36"/>
    <w:multiLevelType w:val="singleLevel"/>
    <w:tmpl w:val="1A1865E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CF73924"/>
    <w:multiLevelType w:val="hybridMultilevel"/>
    <w:tmpl w:val="8D64AB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5DCE6F3F"/>
    <w:multiLevelType w:val="hybridMultilevel"/>
    <w:tmpl w:val="701C6A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62CB630">
      <w:start w:val="1"/>
      <w:numFmt w:val="decimal"/>
      <w:lvlText w:val="%2)"/>
      <w:lvlJc w:val="left"/>
      <w:pPr>
        <w:ind w:left="1440" w:hanging="360"/>
      </w:pPr>
    </w:lvl>
    <w:lvl w:ilvl="2" w:tplc="0415000B">
      <w:start w:val="1"/>
      <w:numFmt w:val="bullet"/>
      <w:lvlText w:val=""/>
      <w:lvlJc w:val="left"/>
      <w:pPr>
        <w:ind w:left="2160" w:hanging="180"/>
      </w:pPr>
      <w:rPr>
        <w:rFonts w:ascii="Wingdings" w:hAnsi="Wingdings" w:cs="Wingdings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E66E0A"/>
    <w:multiLevelType w:val="hybridMultilevel"/>
    <w:tmpl w:val="6358BE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893393"/>
    <w:multiLevelType w:val="hybridMultilevel"/>
    <w:tmpl w:val="7C2E82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6CD02417"/>
    <w:multiLevelType w:val="hybridMultilevel"/>
    <w:tmpl w:val="C0B6AE0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0CE7168">
      <w:start w:val="1"/>
      <w:numFmt w:val="bullet"/>
      <w:lvlText w:val=""/>
      <w:lvlJc w:val="left"/>
      <w:pPr>
        <w:tabs>
          <w:tab w:val="num" w:pos="732"/>
        </w:tabs>
        <w:ind w:left="732" w:hanging="360"/>
      </w:pPr>
      <w:rPr>
        <w:rFonts w:ascii="Symbol" w:hAnsi="Symbol" w:cs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cs="Wingdings" w:hint="default"/>
      </w:rPr>
    </w:lvl>
  </w:abstractNum>
  <w:abstractNum w:abstractNumId="21">
    <w:nsid w:val="6E5E61C3"/>
    <w:multiLevelType w:val="hybridMultilevel"/>
    <w:tmpl w:val="421463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10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2"/>
  </w:num>
  <w:num w:numId="16">
    <w:abstractNumId w:val="12"/>
  </w:num>
  <w:num w:numId="17">
    <w:abstractNumId w:val="16"/>
  </w:num>
  <w:num w:numId="18">
    <w:abstractNumId w:val="17"/>
  </w:num>
  <w:num w:numId="19">
    <w:abstractNumId w:val="0"/>
  </w:num>
  <w:num w:numId="20">
    <w:abstractNumId w:val="13"/>
  </w:num>
  <w:num w:numId="21">
    <w:abstractNumId w:val="21"/>
  </w:num>
  <w:num w:numId="22">
    <w:abstractNumId w:val="20"/>
  </w:num>
  <w:num w:numId="23">
    <w:abstractNumId w:val="8"/>
  </w:num>
  <w:num w:numId="24">
    <w:abstractNumId w:val="14"/>
  </w:num>
  <w:num w:numId="25">
    <w:abstractNumId w:val="7"/>
  </w:num>
  <w:num w:numId="26">
    <w:abstractNumId w:val="4"/>
  </w:num>
  <w:num w:numId="27">
    <w:abstractNumId w:val="15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371"/>
  <w:hyphenationZone w:val="425"/>
  <w:doNotHyphenateCaps/>
  <w:drawingGridHorizontalSpacing w:val="181"/>
  <w:drawingGridVerticalSpacing w:val="181"/>
  <w:displayHorizontalDrawingGridEvery w:val="0"/>
  <w:displayVerticalDrawingGridEvery w:val="0"/>
  <w:doNotUseMarginsForDrawingGridOrigin/>
  <w:drawingGridHorizontalOrigin w:val="851"/>
  <w:drawingGridVerticalOrigin w:val="851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C61"/>
    <w:rsid w:val="0000603F"/>
    <w:rsid w:val="000101C8"/>
    <w:rsid w:val="00020F74"/>
    <w:rsid w:val="0002282E"/>
    <w:rsid w:val="00030ECE"/>
    <w:rsid w:val="0004065D"/>
    <w:rsid w:val="0004685C"/>
    <w:rsid w:val="00050B59"/>
    <w:rsid w:val="00052389"/>
    <w:rsid w:val="00053642"/>
    <w:rsid w:val="00054E9A"/>
    <w:rsid w:val="0008756A"/>
    <w:rsid w:val="0009200F"/>
    <w:rsid w:val="000967CD"/>
    <w:rsid w:val="000A54F7"/>
    <w:rsid w:val="000B3FBC"/>
    <w:rsid w:val="000B5591"/>
    <w:rsid w:val="000D0880"/>
    <w:rsid w:val="000D1777"/>
    <w:rsid w:val="000E129A"/>
    <w:rsid w:val="000F29B8"/>
    <w:rsid w:val="00100BEF"/>
    <w:rsid w:val="00103748"/>
    <w:rsid w:val="00106DFF"/>
    <w:rsid w:val="00111741"/>
    <w:rsid w:val="00112A7D"/>
    <w:rsid w:val="00131141"/>
    <w:rsid w:val="00142861"/>
    <w:rsid w:val="0015151F"/>
    <w:rsid w:val="00151FD0"/>
    <w:rsid w:val="00153037"/>
    <w:rsid w:val="00166742"/>
    <w:rsid w:val="00171880"/>
    <w:rsid w:val="00173568"/>
    <w:rsid w:val="00175E22"/>
    <w:rsid w:val="00182A9D"/>
    <w:rsid w:val="001849E0"/>
    <w:rsid w:val="00184C87"/>
    <w:rsid w:val="00184CA0"/>
    <w:rsid w:val="00193B8E"/>
    <w:rsid w:val="00196589"/>
    <w:rsid w:val="001B1873"/>
    <w:rsid w:val="001B22F5"/>
    <w:rsid w:val="001B54DB"/>
    <w:rsid w:val="001B70B0"/>
    <w:rsid w:val="001D24E6"/>
    <w:rsid w:val="001E1A55"/>
    <w:rsid w:val="001E2E92"/>
    <w:rsid w:val="001E3869"/>
    <w:rsid w:val="001E6312"/>
    <w:rsid w:val="001F11CD"/>
    <w:rsid w:val="001F1F8C"/>
    <w:rsid w:val="001F7953"/>
    <w:rsid w:val="00201837"/>
    <w:rsid w:val="00205F72"/>
    <w:rsid w:val="002063E9"/>
    <w:rsid w:val="002105DD"/>
    <w:rsid w:val="0021180C"/>
    <w:rsid w:val="00220CC6"/>
    <w:rsid w:val="0022475F"/>
    <w:rsid w:val="00224ADA"/>
    <w:rsid w:val="002329B1"/>
    <w:rsid w:val="00234A98"/>
    <w:rsid w:val="0024504E"/>
    <w:rsid w:val="00250B9A"/>
    <w:rsid w:val="00276B08"/>
    <w:rsid w:val="00290159"/>
    <w:rsid w:val="00290281"/>
    <w:rsid w:val="00291294"/>
    <w:rsid w:val="002A4920"/>
    <w:rsid w:val="002C5525"/>
    <w:rsid w:val="002D448A"/>
    <w:rsid w:val="002D7AE1"/>
    <w:rsid w:val="002E0FA6"/>
    <w:rsid w:val="002E44B4"/>
    <w:rsid w:val="002F468D"/>
    <w:rsid w:val="00305205"/>
    <w:rsid w:val="003060F8"/>
    <w:rsid w:val="00323858"/>
    <w:rsid w:val="00324388"/>
    <w:rsid w:val="00325AEE"/>
    <w:rsid w:val="00360FDC"/>
    <w:rsid w:val="003615C2"/>
    <w:rsid w:val="0036398C"/>
    <w:rsid w:val="00364E44"/>
    <w:rsid w:val="003845CA"/>
    <w:rsid w:val="003863EE"/>
    <w:rsid w:val="003909BF"/>
    <w:rsid w:val="003957BD"/>
    <w:rsid w:val="003A2322"/>
    <w:rsid w:val="003A7749"/>
    <w:rsid w:val="003A7FCC"/>
    <w:rsid w:val="003D26E1"/>
    <w:rsid w:val="003E04A8"/>
    <w:rsid w:val="003F3C4E"/>
    <w:rsid w:val="00402035"/>
    <w:rsid w:val="0040297B"/>
    <w:rsid w:val="004073A0"/>
    <w:rsid w:val="004078B3"/>
    <w:rsid w:val="004110E6"/>
    <w:rsid w:val="0042263B"/>
    <w:rsid w:val="0043612F"/>
    <w:rsid w:val="004377A4"/>
    <w:rsid w:val="00444B3F"/>
    <w:rsid w:val="0044743F"/>
    <w:rsid w:val="00456723"/>
    <w:rsid w:val="004668AD"/>
    <w:rsid w:val="00476355"/>
    <w:rsid w:val="0048268D"/>
    <w:rsid w:val="004A59EC"/>
    <w:rsid w:val="004B78B7"/>
    <w:rsid w:val="004C1905"/>
    <w:rsid w:val="004D6204"/>
    <w:rsid w:val="004D67B4"/>
    <w:rsid w:val="004D6C49"/>
    <w:rsid w:val="004D6D2F"/>
    <w:rsid w:val="004E7715"/>
    <w:rsid w:val="004F032E"/>
    <w:rsid w:val="004F44BA"/>
    <w:rsid w:val="0050076D"/>
    <w:rsid w:val="005024B6"/>
    <w:rsid w:val="00504CFD"/>
    <w:rsid w:val="00506025"/>
    <w:rsid w:val="0051303C"/>
    <w:rsid w:val="0051610A"/>
    <w:rsid w:val="0051769E"/>
    <w:rsid w:val="00532BCC"/>
    <w:rsid w:val="00533BCD"/>
    <w:rsid w:val="00544C61"/>
    <w:rsid w:val="00546F4B"/>
    <w:rsid w:val="005505D8"/>
    <w:rsid w:val="005535D2"/>
    <w:rsid w:val="00557112"/>
    <w:rsid w:val="005628DE"/>
    <w:rsid w:val="00563399"/>
    <w:rsid w:val="0056447F"/>
    <w:rsid w:val="00594C26"/>
    <w:rsid w:val="00594DC7"/>
    <w:rsid w:val="005A05B2"/>
    <w:rsid w:val="005A135D"/>
    <w:rsid w:val="005A7F49"/>
    <w:rsid w:val="005B2140"/>
    <w:rsid w:val="005C01EC"/>
    <w:rsid w:val="005C6A32"/>
    <w:rsid w:val="005D23BD"/>
    <w:rsid w:val="005D3B56"/>
    <w:rsid w:val="005D4D88"/>
    <w:rsid w:val="005E56DD"/>
    <w:rsid w:val="005E7E7F"/>
    <w:rsid w:val="005F0E01"/>
    <w:rsid w:val="005F24A1"/>
    <w:rsid w:val="005F3ABB"/>
    <w:rsid w:val="00610A20"/>
    <w:rsid w:val="00627B21"/>
    <w:rsid w:val="00630629"/>
    <w:rsid w:val="006420E2"/>
    <w:rsid w:val="00646202"/>
    <w:rsid w:val="00657A47"/>
    <w:rsid w:val="0066069B"/>
    <w:rsid w:val="0066336C"/>
    <w:rsid w:val="00663F19"/>
    <w:rsid w:val="006723F7"/>
    <w:rsid w:val="0068219F"/>
    <w:rsid w:val="006844CA"/>
    <w:rsid w:val="00690403"/>
    <w:rsid w:val="00696407"/>
    <w:rsid w:val="006A3BD3"/>
    <w:rsid w:val="006A58DB"/>
    <w:rsid w:val="006A7140"/>
    <w:rsid w:val="006C4153"/>
    <w:rsid w:val="006C5853"/>
    <w:rsid w:val="006D6C7C"/>
    <w:rsid w:val="0070132A"/>
    <w:rsid w:val="007250D1"/>
    <w:rsid w:val="0072576E"/>
    <w:rsid w:val="007355BB"/>
    <w:rsid w:val="0074307C"/>
    <w:rsid w:val="00747D0C"/>
    <w:rsid w:val="007529E6"/>
    <w:rsid w:val="007553E8"/>
    <w:rsid w:val="007A1DDD"/>
    <w:rsid w:val="007A3EE3"/>
    <w:rsid w:val="007B4F4A"/>
    <w:rsid w:val="007C23D6"/>
    <w:rsid w:val="007D5B17"/>
    <w:rsid w:val="007D6B5C"/>
    <w:rsid w:val="007E2703"/>
    <w:rsid w:val="007E6E8C"/>
    <w:rsid w:val="007E7023"/>
    <w:rsid w:val="007F0584"/>
    <w:rsid w:val="007F2C3F"/>
    <w:rsid w:val="00801687"/>
    <w:rsid w:val="00803BBA"/>
    <w:rsid w:val="0080400E"/>
    <w:rsid w:val="008063AB"/>
    <w:rsid w:val="00817750"/>
    <w:rsid w:val="008277FA"/>
    <w:rsid w:val="0083087B"/>
    <w:rsid w:val="00833371"/>
    <w:rsid w:val="00840EE3"/>
    <w:rsid w:val="0085078A"/>
    <w:rsid w:val="008536FD"/>
    <w:rsid w:val="008542B9"/>
    <w:rsid w:val="00857EE1"/>
    <w:rsid w:val="0086285E"/>
    <w:rsid w:val="008641DE"/>
    <w:rsid w:val="00864772"/>
    <w:rsid w:val="008700E9"/>
    <w:rsid w:val="00871DC5"/>
    <w:rsid w:val="00872038"/>
    <w:rsid w:val="00883F0E"/>
    <w:rsid w:val="008A7923"/>
    <w:rsid w:val="008B0DE3"/>
    <w:rsid w:val="008B152D"/>
    <w:rsid w:val="008B423E"/>
    <w:rsid w:val="008D6490"/>
    <w:rsid w:val="008E7FC9"/>
    <w:rsid w:val="0090104E"/>
    <w:rsid w:val="009142DB"/>
    <w:rsid w:val="00914C9C"/>
    <w:rsid w:val="009227D4"/>
    <w:rsid w:val="00926817"/>
    <w:rsid w:val="00930352"/>
    <w:rsid w:val="00933ED1"/>
    <w:rsid w:val="00934326"/>
    <w:rsid w:val="00944FF9"/>
    <w:rsid w:val="00946F35"/>
    <w:rsid w:val="009527E6"/>
    <w:rsid w:val="00953AF4"/>
    <w:rsid w:val="009605E2"/>
    <w:rsid w:val="009619B7"/>
    <w:rsid w:val="00964DDC"/>
    <w:rsid w:val="0097110D"/>
    <w:rsid w:val="00972422"/>
    <w:rsid w:val="00974EFE"/>
    <w:rsid w:val="009756FB"/>
    <w:rsid w:val="00983578"/>
    <w:rsid w:val="00984B7F"/>
    <w:rsid w:val="00984BA9"/>
    <w:rsid w:val="0098619A"/>
    <w:rsid w:val="009908B6"/>
    <w:rsid w:val="00996B48"/>
    <w:rsid w:val="009A2342"/>
    <w:rsid w:val="009A4EF0"/>
    <w:rsid w:val="009B4BFC"/>
    <w:rsid w:val="009D30D6"/>
    <w:rsid w:val="009D5710"/>
    <w:rsid w:val="009E1635"/>
    <w:rsid w:val="009E7A02"/>
    <w:rsid w:val="00A01795"/>
    <w:rsid w:val="00A02E60"/>
    <w:rsid w:val="00A14A62"/>
    <w:rsid w:val="00A21A17"/>
    <w:rsid w:val="00A23A96"/>
    <w:rsid w:val="00A33711"/>
    <w:rsid w:val="00A4009E"/>
    <w:rsid w:val="00A40523"/>
    <w:rsid w:val="00A4582C"/>
    <w:rsid w:val="00A516AA"/>
    <w:rsid w:val="00A611A1"/>
    <w:rsid w:val="00A623C9"/>
    <w:rsid w:val="00A63A96"/>
    <w:rsid w:val="00A6412E"/>
    <w:rsid w:val="00A645BF"/>
    <w:rsid w:val="00A64BFD"/>
    <w:rsid w:val="00A675B7"/>
    <w:rsid w:val="00A67EC2"/>
    <w:rsid w:val="00A713EC"/>
    <w:rsid w:val="00A71FD5"/>
    <w:rsid w:val="00A731D3"/>
    <w:rsid w:val="00A808EE"/>
    <w:rsid w:val="00A86717"/>
    <w:rsid w:val="00A92457"/>
    <w:rsid w:val="00AA5331"/>
    <w:rsid w:val="00AA75CC"/>
    <w:rsid w:val="00AB3433"/>
    <w:rsid w:val="00AB6C9A"/>
    <w:rsid w:val="00AB70E0"/>
    <w:rsid w:val="00AC7339"/>
    <w:rsid w:val="00AD1359"/>
    <w:rsid w:val="00AD26BF"/>
    <w:rsid w:val="00AD7FEA"/>
    <w:rsid w:val="00AE275C"/>
    <w:rsid w:val="00AF2307"/>
    <w:rsid w:val="00AF370D"/>
    <w:rsid w:val="00AF451B"/>
    <w:rsid w:val="00AF6FF6"/>
    <w:rsid w:val="00B029E7"/>
    <w:rsid w:val="00B03112"/>
    <w:rsid w:val="00B05B0A"/>
    <w:rsid w:val="00B106E6"/>
    <w:rsid w:val="00B24DFB"/>
    <w:rsid w:val="00B531ED"/>
    <w:rsid w:val="00B54BAB"/>
    <w:rsid w:val="00B602FD"/>
    <w:rsid w:val="00B605AB"/>
    <w:rsid w:val="00B67A53"/>
    <w:rsid w:val="00B709BD"/>
    <w:rsid w:val="00B71833"/>
    <w:rsid w:val="00B72E68"/>
    <w:rsid w:val="00B75D88"/>
    <w:rsid w:val="00B8161B"/>
    <w:rsid w:val="00B8174B"/>
    <w:rsid w:val="00B92A27"/>
    <w:rsid w:val="00BA0C6C"/>
    <w:rsid w:val="00BB2D34"/>
    <w:rsid w:val="00BB67FF"/>
    <w:rsid w:val="00BD6C5C"/>
    <w:rsid w:val="00BE5BD9"/>
    <w:rsid w:val="00BE6AB9"/>
    <w:rsid w:val="00BF7733"/>
    <w:rsid w:val="00C01DD2"/>
    <w:rsid w:val="00C05627"/>
    <w:rsid w:val="00C07470"/>
    <w:rsid w:val="00C307D1"/>
    <w:rsid w:val="00C30B54"/>
    <w:rsid w:val="00C32A42"/>
    <w:rsid w:val="00C3483F"/>
    <w:rsid w:val="00C4138D"/>
    <w:rsid w:val="00C426B9"/>
    <w:rsid w:val="00C53144"/>
    <w:rsid w:val="00C61F4E"/>
    <w:rsid w:val="00C63EC4"/>
    <w:rsid w:val="00C715EB"/>
    <w:rsid w:val="00C747D1"/>
    <w:rsid w:val="00C808C8"/>
    <w:rsid w:val="00C92701"/>
    <w:rsid w:val="00CA39A8"/>
    <w:rsid w:val="00CA72DA"/>
    <w:rsid w:val="00CB0785"/>
    <w:rsid w:val="00CD5A47"/>
    <w:rsid w:val="00CE39D3"/>
    <w:rsid w:val="00CF2D2D"/>
    <w:rsid w:val="00CF3349"/>
    <w:rsid w:val="00CF7951"/>
    <w:rsid w:val="00D01502"/>
    <w:rsid w:val="00D117DD"/>
    <w:rsid w:val="00D1377F"/>
    <w:rsid w:val="00D3097A"/>
    <w:rsid w:val="00D404CC"/>
    <w:rsid w:val="00D46C25"/>
    <w:rsid w:val="00D5105A"/>
    <w:rsid w:val="00D510A5"/>
    <w:rsid w:val="00D5321F"/>
    <w:rsid w:val="00D555D6"/>
    <w:rsid w:val="00D57879"/>
    <w:rsid w:val="00D6077F"/>
    <w:rsid w:val="00D60998"/>
    <w:rsid w:val="00D631C6"/>
    <w:rsid w:val="00D653E1"/>
    <w:rsid w:val="00D678B5"/>
    <w:rsid w:val="00D70166"/>
    <w:rsid w:val="00D73D31"/>
    <w:rsid w:val="00D76D2F"/>
    <w:rsid w:val="00D86B41"/>
    <w:rsid w:val="00DA2508"/>
    <w:rsid w:val="00DC1964"/>
    <w:rsid w:val="00DC1CCD"/>
    <w:rsid w:val="00DC215A"/>
    <w:rsid w:val="00DD1E2B"/>
    <w:rsid w:val="00DD45E8"/>
    <w:rsid w:val="00DD4C68"/>
    <w:rsid w:val="00DE3096"/>
    <w:rsid w:val="00DE3560"/>
    <w:rsid w:val="00DE6628"/>
    <w:rsid w:val="00DF1AD4"/>
    <w:rsid w:val="00E11198"/>
    <w:rsid w:val="00E11574"/>
    <w:rsid w:val="00E21C59"/>
    <w:rsid w:val="00E2383B"/>
    <w:rsid w:val="00E40CD6"/>
    <w:rsid w:val="00E4794E"/>
    <w:rsid w:val="00E51C87"/>
    <w:rsid w:val="00E54940"/>
    <w:rsid w:val="00E71852"/>
    <w:rsid w:val="00E75C43"/>
    <w:rsid w:val="00E82AA9"/>
    <w:rsid w:val="00E91106"/>
    <w:rsid w:val="00EB740E"/>
    <w:rsid w:val="00EC1225"/>
    <w:rsid w:val="00EC4BC4"/>
    <w:rsid w:val="00ED2664"/>
    <w:rsid w:val="00ED5E9E"/>
    <w:rsid w:val="00ED683A"/>
    <w:rsid w:val="00EE0821"/>
    <w:rsid w:val="00EE3023"/>
    <w:rsid w:val="00EE66AD"/>
    <w:rsid w:val="00EF0810"/>
    <w:rsid w:val="00F02063"/>
    <w:rsid w:val="00F0372D"/>
    <w:rsid w:val="00F072E8"/>
    <w:rsid w:val="00F14884"/>
    <w:rsid w:val="00F33887"/>
    <w:rsid w:val="00F45F71"/>
    <w:rsid w:val="00F548F2"/>
    <w:rsid w:val="00F64D43"/>
    <w:rsid w:val="00F72719"/>
    <w:rsid w:val="00F73079"/>
    <w:rsid w:val="00F76945"/>
    <w:rsid w:val="00F809B0"/>
    <w:rsid w:val="00F81E78"/>
    <w:rsid w:val="00F8499D"/>
    <w:rsid w:val="00F9114D"/>
    <w:rsid w:val="00F9499C"/>
    <w:rsid w:val="00F94E84"/>
    <w:rsid w:val="00F96EB9"/>
    <w:rsid w:val="00FC2A7A"/>
    <w:rsid w:val="00FC48F8"/>
    <w:rsid w:val="00FD3073"/>
    <w:rsid w:val="00FD7D79"/>
    <w:rsid w:val="00FE4D17"/>
    <w:rsid w:val="00FF03EB"/>
    <w:rsid w:val="00FF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756A"/>
    <w:pPr>
      <w:spacing w:line="360" w:lineRule="auto"/>
      <w:ind w:firstLine="567"/>
    </w:pPr>
    <w:rPr>
      <w:rFonts w:ascii="Arial" w:hAnsi="Arial" w:cs="Arial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1F7953"/>
    <w:pPr>
      <w:keepNext/>
      <w:numPr>
        <w:numId w:val="28"/>
      </w:numPr>
      <w:tabs>
        <w:tab w:val="clear" w:pos="720"/>
        <w:tab w:val="num" w:pos="0"/>
      </w:tabs>
      <w:spacing w:line="240" w:lineRule="auto"/>
      <w:ind w:left="142" w:hanging="142"/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1F7953"/>
    <w:rPr>
      <w:rFonts w:ascii="Arial" w:hAnsi="Arial" w:cs="Arial"/>
      <w:sz w:val="24"/>
      <w:szCs w:val="24"/>
      <w:lang w:val="pl-PL" w:eastAsia="pl-PL"/>
    </w:rPr>
  </w:style>
  <w:style w:type="paragraph" w:styleId="Nagwek">
    <w:name w:val="header"/>
    <w:basedOn w:val="Normalny"/>
    <w:link w:val="NagwekZnak"/>
    <w:uiPriority w:val="99"/>
    <w:rsid w:val="007F05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A7140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7F05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A7140"/>
    <w:rPr>
      <w:rFonts w:ascii="Arial" w:hAnsi="Arial" w:cs="Arial"/>
      <w:sz w:val="24"/>
      <w:szCs w:val="24"/>
    </w:rPr>
  </w:style>
  <w:style w:type="character" w:styleId="Hipercze">
    <w:name w:val="Hyperlink"/>
    <w:basedOn w:val="Domylnaczcionkaakapitu"/>
    <w:uiPriority w:val="99"/>
    <w:rsid w:val="00B106E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7F2C3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542B9"/>
    <w:rPr>
      <w:rFonts w:cs="Times New Roman"/>
      <w:sz w:val="2"/>
      <w:szCs w:val="2"/>
    </w:rPr>
  </w:style>
  <w:style w:type="table" w:styleId="Tabela-Siatka">
    <w:name w:val="Table Grid"/>
    <w:basedOn w:val="Standardowy"/>
    <w:uiPriority w:val="99"/>
    <w:rsid w:val="00FE4D17"/>
    <w:pPr>
      <w:spacing w:line="360" w:lineRule="auto"/>
      <w:ind w:firstLine="567"/>
    </w:pPr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basedOn w:val="Domylnaczcionkaakapitu"/>
    <w:uiPriority w:val="99"/>
    <w:rsid w:val="001F11CD"/>
    <w:rPr>
      <w:rFonts w:cs="Times New Roman"/>
    </w:rPr>
  </w:style>
  <w:style w:type="paragraph" w:customStyle="1" w:styleId="3372873BB58A4DED866D2BE34882C06C">
    <w:name w:val="3372873BB58A4DED866D2BE34882C06C"/>
    <w:uiPriority w:val="99"/>
    <w:rsid w:val="006A7140"/>
    <w:pPr>
      <w:spacing w:after="200" w:line="276" w:lineRule="auto"/>
    </w:pPr>
    <w:rPr>
      <w:rFonts w:ascii="Calibri" w:hAnsi="Calibri" w:cs="Calibri"/>
    </w:rPr>
  </w:style>
  <w:style w:type="character" w:styleId="Odwoaniedokomentarza">
    <w:name w:val="annotation reference"/>
    <w:basedOn w:val="Domylnaczcionkaakapitu"/>
    <w:uiPriority w:val="99"/>
    <w:semiHidden/>
    <w:rsid w:val="00305205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3052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305205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052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305205"/>
    <w:rPr>
      <w:rFonts w:ascii="Arial" w:hAnsi="Arial" w:cs="Arial"/>
      <w:b/>
      <w:bCs/>
    </w:rPr>
  </w:style>
  <w:style w:type="paragraph" w:styleId="Akapitzlist">
    <w:name w:val="List Paragraph"/>
    <w:basedOn w:val="Normalny"/>
    <w:uiPriority w:val="99"/>
    <w:qFormat/>
    <w:rsid w:val="00EC4BC4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756A"/>
    <w:pPr>
      <w:spacing w:line="360" w:lineRule="auto"/>
      <w:ind w:firstLine="567"/>
    </w:pPr>
    <w:rPr>
      <w:rFonts w:ascii="Arial" w:hAnsi="Arial" w:cs="Arial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1F7953"/>
    <w:pPr>
      <w:keepNext/>
      <w:numPr>
        <w:numId w:val="28"/>
      </w:numPr>
      <w:tabs>
        <w:tab w:val="clear" w:pos="720"/>
        <w:tab w:val="num" w:pos="0"/>
      </w:tabs>
      <w:spacing w:line="240" w:lineRule="auto"/>
      <w:ind w:left="142" w:hanging="142"/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1F7953"/>
    <w:rPr>
      <w:rFonts w:ascii="Arial" w:hAnsi="Arial" w:cs="Arial"/>
      <w:sz w:val="24"/>
      <w:szCs w:val="24"/>
      <w:lang w:val="pl-PL" w:eastAsia="pl-PL"/>
    </w:rPr>
  </w:style>
  <w:style w:type="paragraph" w:styleId="Nagwek">
    <w:name w:val="header"/>
    <w:basedOn w:val="Normalny"/>
    <w:link w:val="NagwekZnak"/>
    <w:uiPriority w:val="99"/>
    <w:rsid w:val="007F05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A7140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7F05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A7140"/>
    <w:rPr>
      <w:rFonts w:ascii="Arial" w:hAnsi="Arial" w:cs="Arial"/>
      <w:sz w:val="24"/>
      <w:szCs w:val="24"/>
    </w:rPr>
  </w:style>
  <w:style w:type="character" w:styleId="Hipercze">
    <w:name w:val="Hyperlink"/>
    <w:basedOn w:val="Domylnaczcionkaakapitu"/>
    <w:uiPriority w:val="99"/>
    <w:rsid w:val="00B106E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7F2C3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542B9"/>
    <w:rPr>
      <w:rFonts w:cs="Times New Roman"/>
      <w:sz w:val="2"/>
      <w:szCs w:val="2"/>
    </w:rPr>
  </w:style>
  <w:style w:type="table" w:styleId="Tabela-Siatka">
    <w:name w:val="Table Grid"/>
    <w:basedOn w:val="Standardowy"/>
    <w:uiPriority w:val="99"/>
    <w:rsid w:val="00FE4D17"/>
    <w:pPr>
      <w:spacing w:line="360" w:lineRule="auto"/>
      <w:ind w:firstLine="567"/>
    </w:pPr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basedOn w:val="Domylnaczcionkaakapitu"/>
    <w:uiPriority w:val="99"/>
    <w:rsid w:val="001F11CD"/>
    <w:rPr>
      <w:rFonts w:cs="Times New Roman"/>
    </w:rPr>
  </w:style>
  <w:style w:type="paragraph" w:customStyle="1" w:styleId="3372873BB58A4DED866D2BE34882C06C">
    <w:name w:val="3372873BB58A4DED866D2BE34882C06C"/>
    <w:uiPriority w:val="99"/>
    <w:rsid w:val="006A7140"/>
    <w:pPr>
      <w:spacing w:after="200" w:line="276" w:lineRule="auto"/>
    </w:pPr>
    <w:rPr>
      <w:rFonts w:ascii="Calibri" w:hAnsi="Calibri" w:cs="Calibri"/>
    </w:rPr>
  </w:style>
  <w:style w:type="character" w:styleId="Odwoaniedokomentarza">
    <w:name w:val="annotation reference"/>
    <w:basedOn w:val="Domylnaczcionkaakapitu"/>
    <w:uiPriority w:val="99"/>
    <w:semiHidden/>
    <w:rsid w:val="00305205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3052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305205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052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305205"/>
    <w:rPr>
      <w:rFonts w:ascii="Arial" w:hAnsi="Arial" w:cs="Arial"/>
      <w:b/>
      <w:bCs/>
    </w:rPr>
  </w:style>
  <w:style w:type="paragraph" w:styleId="Akapitzlist">
    <w:name w:val="List Paragraph"/>
    <w:basedOn w:val="Normalny"/>
    <w:uiPriority w:val="99"/>
    <w:qFormat/>
    <w:rsid w:val="00EC4BC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249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9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9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9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9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kowr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@kowr.gov.pl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2463</Words>
  <Characters>14783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PW-077-    /03</vt:lpstr>
    </vt:vector>
  </TitlesOfParts>
  <Company>ARR</Company>
  <LinksUpToDate>false</LinksUpToDate>
  <CharactersWithSpaces>17212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PW-077-    /03</dc:title>
  <dc:creator>Agnieszka Szwesta</dc:creator>
  <cp:lastModifiedBy>pauch</cp:lastModifiedBy>
  <cp:revision>3</cp:revision>
  <cp:lastPrinted>2023-09-12T12:24:00Z</cp:lastPrinted>
  <dcterms:created xsi:type="dcterms:W3CDTF">2024-09-12T12:39:00Z</dcterms:created>
  <dcterms:modified xsi:type="dcterms:W3CDTF">2024-09-12T12:42:00Z</dcterms:modified>
</cp:coreProperties>
</file>